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98C8" w14:textId="141A40AF" w:rsidR="00AE4ACD" w:rsidRPr="00462518" w:rsidRDefault="00AA6EA5" w:rsidP="007C2428">
      <w:pPr>
        <w:pStyle w:val="Standard"/>
        <w:spacing w:line="360" w:lineRule="auto"/>
        <w:ind w:firstLine="850"/>
        <w:jc w:val="right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 xml:space="preserve">Itapemirim-ES, </w:t>
      </w:r>
      <w:r w:rsidR="003C598A">
        <w:rPr>
          <w:rFonts w:asciiTheme="majorHAnsi" w:hAnsiTheme="majorHAnsi" w:cstheme="majorHAnsi"/>
        </w:rPr>
        <w:t>2</w:t>
      </w:r>
      <w:r w:rsidR="009440CC">
        <w:rPr>
          <w:rFonts w:asciiTheme="majorHAnsi" w:hAnsiTheme="majorHAnsi" w:cstheme="majorHAnsi"/>
        </w:rPr>
        <w:t>8</w:t>
      </w:r>
      <w:r w:rsidR="00BD3303" w:rsidRPr="00462518">
        <w:rPr>
          <w:rFonts w:asciiTheme="majorHAnsi" w:hAnsiTheme="majorHAnsi" w:cstheme="majorHAnsi"/>
        </w:rPr>
        <w:t xml:space="preserve"> de </w:t>
      </w:r>
      <w:r w:rsidR="00517F6C">
        <w:rPr>
          <w:rFonts w:asciiTheme="majorHAnsi" w:hAnsiTheme="majorHAnsi" w:cstheme="majorHAnsi"/>
        </w:rPr>
        <w:t>agosto</w:t>
      </w:r>
      <w:r w:rsidRPr="00462518">
        <w:rPr>
          <w:rFonts w:asciiTheme="majorHAnsi" w:hAnsiTheme="majorHAnsi" w:cstheme="majorHAnsi"/>
        </w:rPr>
        <w:t xml:space="preserve"> de 2023.</w:t>
      </w:r>
    </w:p>
    <w:p w14:paraId="3AFE98C9" w14:textId="77777777" w:rsidR="00AE4ACD" w:rsidRPr="00462518" w:rsidRDefault="00AE4ACD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CA" w14:textId="660130FC" w:rsidR="00AE4ACD" w:rsidRPr="00462518" w:rsidRDefault="000140EF" w:rsidP="007C2428">
      <w:pPr>
        <w:pStyle w:val="Standard"/>
        <w:widowControl w:val="0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  <w:b/>
          <w:u w:val="single"/>
        </w:rPr>
        <w:t>OF/GABP-PMI/N°.</w:t>
      </w:r>
      <w:r w:rsidR="00381FF5">
        <w:rPr>
          <w:rFonts w:asciiTheme="majorHAnsi" w:hAnsiTheme="majorHAnsi" w:cstheme="majorHAnsi"/>
          <w:b/>
          <w:u w:val="single"/>
        </w:rPr>
        <w:t xml:space="preserve"> 150</w:t>
      </w:r>
      <w:r w:rsidRPr="00462518">
        <w:rPr>
          <w:rFonts w:asciiTheme="majorHAnsi" w:hAnsiTheme="majorHAnsi" w:cstheme="majorHAnsi"/>
          <w:b/>
          <w:u w:val="single"/>
        </w:rPr>
        <w:t>/2023.</w:t>
      </w:r>
    </w:p>
    <w:p w14:paraId="5766CCD2" w14:textId="77777777" w:rsidR="00844E96" w:rsidRPr="00462518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bookmarkStart w:id="0" w:name="_heading=h.30j0zll"/>
      <w:bookmarkEnd w:id="0"/>
    </w:p>
    <w:p w14:paraId="3AFE98CC" w14:textId="255F6307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Ao Exmº. Sr.</w:t>
      </w:r>
    </w:p>
    <w:p w14:paraId="3AFE98CD" w14:textId="77777777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  <w:b/>
          <w:smallCaps/>
        </w:rPr>
      </w:pPr>
      <w:r w:rsidRPr="00462518">
        <w:rPr>
          <w:rFonts w:asciiTheme="majorHAnsi" w:hAnsiTheme="majorHAnsi" w:cstheme="majorHAnsi"/>
          <w:b/>
          <w:smallCaps/>
        </w:rPr>
        <w:t>Paulo Sérgio de Toledo Costa</w:t>
      </w:r>
    </w:p>
    <w:p w14:paraId="3AFE98CE" w14:textId="77777777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Presidente da Câmara Municipal de Itapemirim – Poder Legislativo Municipal</w:t>
      </w:r>
    </w:p>
    <w:p w14:paraId="3AFE98CF" w14:textId="77777777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Rua Adiles André s/n°, Serramar – ES</w:t>
      </w:r>
    </w:p>
    <w:p w14:paraId="3AFE98D0" w14:textId="77777777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CEP: 29.330.000 – Itapemirim-ES.</w:t>
      </w:r>
    </w:p>
    <w:p w14:paraId="3AFE98D1" w14:textId="77777777" w:rsidR="00AE4ACD" w:rsidRPr="00462518" w:rsidRDefault="00AE4ACD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2" w14:textId="77777777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Sr. Presidente,</w:t>
      </w:r>
    </w:p>
    <w:p w14:paraId="3AFE98D3" w14:textId="77777777" w:rsidR="00AE4ACD" w:rsidRPr="00462518" w:rsidRDefault="00AE4ACD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4" w14:textId="77777777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 xml:space="preserve">Encaminha-se à V. Exa. o Projeto de Lei (anexo) cuja ementa versa </w:t>
      </w:r>
      <w:r w:rsidRPr="00462518">
        <w:rPr>
          <w:rFonts w:asciiTheme="majorHAnsi" w:hAnsiTheme="majorHAnsi" w:cstheme="majorHAnsi"/>
          <w:i/>
          <w:iCs/>
        </w:rPr>
        <w:t>in verbis:</w:t>
      </w:r>
    </w:p>
    <w:p w14:paraId="4A5E4EFB" w14:textId="77777777" w:rsidR="00844E96" w:rsidRPr="00462518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  <w:b/>
          <w:bCs/>
          <w:i/>
          <w:iCs/>
        </w:rPr>
      </w:pPr>
    </w:p>
    <w:p w14:paraId="3AFE98D6" w14:textId="6A5DC2EE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  <w:b/>
          <w:bCs/>
          <w:i/>
          <w:iCs/>
        </w:rPr>
      </w:pPr>
      <w:r w:rsidRPr="00462518">
        <w:rPr>
          <w:rFonts w:asciiTheme="majorHAnsi" w:hAnsiTheme="majorHAnsi" w:cstheme="majorHAnsi"/>
          <w:b/>
          <w:bCs/>
          <w:i/>
          <w:iCs/>
        </w:rPr>
        <w:t>“</w:t>
      </w:r>
      <w:bookmarkStart w:id="1" w:name="_Hlk141944586"/>
      <w:r w:rsidR="00C23A30">
        <w:rPr>
          <w:rFonts w:asciiTheme="majorHAnsi" w:hAnsiTheme="majorHAnsi" w:cstheme="majorHAnsi"/>
          <w:b/>
          <w:bCs/>
          <w:i/>
          <w:iCs/>
        </w:rPr>
        <w:t>AUTORIZA O PODER EXECUTIVO MUNICIPAL A ABSORVER OS TRECHOS RODOVIÁRIOS ESTADUAIS URBANOS QUE SÃO DE RESPONSABILIDADE DO DEPARTAMENTO DE EDIFICAÇÕES E DE RODOVIAS DO ESTADO DO ESPÍRITO SANTO – DER/ES</w:t>
      </w:r>
      <w:r w:rsidR="00BC5D0F">
        <w:rPr>
          <w:rFonts w:asciiTheme="majorHAnsi" w:hAnsiTheme="majorHAnsi" w:cstheme="majorHAnsi"/>
          <w:b/>
          <w:bCs/>
          <w:i/>
          <w:iCs/>
        </w:rPr>
        <w:t xml:space="preserve"> NOS TERMOS EM QUE ESPECIFICA</w:t>
      </w:r>
      <w:bookmarkEnd w:id="1"/>
      <w:r w:rsidRPr="00462518">
        <w:rPr>
          <w:rFonts w:asciiTheme="majorHAnsi" w:hAnsiTheme="majorHAnsi" w:cstheme="majorHAnsi"/>
          <w:b/>
          <w:bCs/>
          <w:i/>
          <w:iCs/>
        </w:rPr>
        <w:t>”.</w:t>
      </w:r>
    </w:p>
    <w:p w14:paraId="32C78D29" w14:textId="77777777" w:rsidR="00844E96" w:rsidRPr="00462518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8" w14:textId="026820A1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 xml:space="preserve">Deste modo, espera-se que o sobredito projeto seja recebido </w:t>
      </w:r>
      <w:r w:rsidR="00FD7499">
        <w:rPr>
          <w:rFonts w:asciiTheme="majorHAnsi" w:hAnsiTheme="majorHAnsi" w:cstheme="majorHAnsi"/>
        </w:rPr>
        <w:t xml:space="preserve">no rito de </w:t>
      </w:r>
      <w:r w:rsidR="00FD7499" w:rsidRPr="00FD7499">
        <w:rPr>
          <w:rFonts w:asciiTheme="majorHAnsi" w:hAnsiTheme="majorHAnsi" w:cstheme="majorHAnsi"/>
          <w:b/>
          <w:bCs/>
          <w:u w:val="single"/>
        </w:rPr>
        <w:t>URGÊNCIA ESPECIAL</w:t>
      </w:r>
      <w:r w:rsidRPr="00462518">
        <w:rPr>
          <w:rFonts w:asciiTheme="majorHAnsi" w:hAnsiTheme="majorHAnsi" w:cstheme="majorHAnsi"/>
        </w:rPr>
        <w:t>, em obediência aos mandamentos da Lei Orgânica do Município de Itapemirim e legislações correlatas afetas ao Processo Legislativo.</w:t>
      </w:r>
    </w:p>
    <w:p w14:paraId="23BE64AF" w14:textId="77777777" w:rsidR="00844E96" w:rsidRPr="00462518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A" w14:textId="2C7F1E69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Sem mais para o momento, reitera-se manifesto de estima e consideração.</w:t>
      </w:r>
    </w:p>
    <w:p w14:paraId="75722381" w14:textId="77777777" w:rsidR="00844E96" w:rsidRPr="00462518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C" w14:textId="4447115E" w:rsidR="00AE4ACD" w:rsidRPr="00462518" w:rsidRDefault="00AA6EA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Atenciosamente,</w:t>
      </w:r>
    </w:p>
    <w:p w14:paraId="5A1C920F" w14:textId="77777777" w:rsidR="00BD3303" w:rsidRPr="00462518" w:rsidRDefault="00BD3303" w:rsidP="007C2428">
      <w:pPr>
        <w:pStyle w:val="Standard"/>
        <w:spacing w:line="360" w:lineRule="auto"/>
        <w:ind w:right="1" w:firstLine="850"/>
        <w:jc w:val="center"/>
        <w:rPr>
          <w:rFonts w:asciiTheme="majorHAnsi" w:hAnsiTheme="majorHAnsi" w:cstheme="majorHAnsi"/>
          <w:b/>
          <w:smallCaps/>
        </w:rPr>
      </w:pPr>
    </w:p>
    <w:p w14:paraId="3AFE98DD" w14:textId="151C25B0" w:rsidR="00AE4ACD" w:rsidRPr="00462518" w:rsidRDefault="00AA6EA5" w:rsidP="00844E96">
      <w:pPr>
        <w:pStyle w:val="Standard"/>
        <w:jc w:val="center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  <w:b/>
          <w:smallCaps/>
        </w:rPr>
        <w:t>Antônio da Rocha Sales</w:t>
      </w:r>
      <w:r w:rsidRPr="00462518">
        <w:rPr>
          <w:rFonts w:asciiTheme="majorHAnsi" w:hAnsiTheme="majorHAnsi" w:cstheme="majorHAnsi"/>
        </w:rPr>
        <w:br/>
        <w:t>Prefeito de Itapemirim</w:t>
      </w:r>
    </w:p>
    <w:p w14:paraId="07A9E9B1" w14:textId="77777777" w:rsidR="005E4CDC" w:rsidRPr="00462518" w:rsidRDefault="005E4CDC" w:rsidP="007C2428">
      <w:pPr>
        <w:pStyle w:val="Standard"/>
        <w:overflowPunct w:val="0"/>
        <w:spacing w:line="360" w:lineRule="auto"/>
        <w:ind w:firstLine="850"/>
        <w:jc w:val="center"/>
        <w:rPr>
          <w:rFonts w:asciiTheme="majorHAnsi" w:hAnsiTheme="majorHAnsi" w:cstheme="majorHAnsi"/>
          <w:b/>
          <w:bCs/>
          <w:smallCaps/>
          <w:u w:val="single"/>
        </w:rPr>
      </w:pPr>
    </w:p>
    <w:p w14:paraId="51078388" w14:textId="6B3AAB32" w:rsidR="00DB5EBD" w:rsidRPr="00462518" w:rsidRDefault="00F155AC" w:rsidP="00CF77BB">
      <w:pPr>
        <w:pStyle w:val="Standard"/>
        <w:overflowPunct w:val="0"/>
        <w:spacing w:line="360" w:lineRule="auto"/>
        <w:jc w:val="center"/>
        <w:rPr>
          <w:rFonts w:asciiTheme="majorHAnsi" w:hAnsiTheme="majorHAnsi" w:cstheme="majorHAnsi"/>
          <w:b/>
          <w:bCs/>
          <w:smallCaps/>
          <w:u w:val="single"/>
        </w:rPr>
      </w:pPr>
      <w:r w:rsidRPr="00462518">
        <w:rPr>
          <w:rFonts w:asciiTheme="majorHAnsi" w:hAnsiTheme="majorHAnsi" w:cstheme="majorHAnsi"/>
          <w:b/>
          <w:bCs/>
          <w:smallCaps/>
          <w:u w:val="single"/>
        </w:rPr>
        <w:lastRenderedPageBreak/>
        <w:t xml:space="preserve">Mensagem nº </w:t>
      </w:r>
      <w:r w:rsidR="003C598A">
        <w:rPr>
          <w:rFonts w:asciiTheme="majorHAnsi" w:hAnsiTheme="majorHAnsi" w:cstheme="majorHAnsi"/>
          <w:b/>
          <w:bCs/>
          <w:smallCaps/>
          <w:u w:val="single"/>
        </w:rPr>
        <w:t xml:space="preserve"> </w:t>
      </w:r>
      <w:r w:rsidR="000D5A6E">
        <w:rPr>
          <w:rFonts w:asciiTheme="majorHAnsi" w:hAnsiTheme="majorHAnsi" w:cstheme="majorHAnsi"/>
          <w:b/>
          <w:bCs/>
          <w:smallCaps/>
          <w:u w:val="single"/>
        </w:rPr>
        <w:t>293</w:t>
      </w:r>
      <w:r w:rsidRPr="00462518">
        <w:rPr>
          <w:rFonts w:asciiTheme="majorHAnsi" w:hAnsiTheme="majorHAnsi" w:cstheme="majorHAnsi"/>
          <w:b/>
          <w:bCs/>
          <w:smallCaps/>
          <w:u w:val="single"/>
        </w:rPr>
        <w:t xml:space="preserve">, de </w:t>
      </w:r>
      <w:r w:rsidR="003C598A">
        <w:rPr>
          <w:rFonts w:asciiTheme="majorHAnsi" w:hAnsiTheme="majorHAnsi" w:cstheme="majorHAnsi"/>
          <w:b/>
          <w:bCs/>
          <w:smallCaps/>
          <w:u w:val="single"/>
        </w:rPr>
        <w:t>2</w:t>
      </w:r>
      <w:r w:rsidR="009440CC">
        <w:rPr>
          <w:rFonts w:asciiTheme="majorHAnsi" w:hAnsiTheme="majorHAnsi" w:cstheme="majorHAnsi"/>
          <w:b/>
          <w:bCs/>
          <w:smallCaps/>
          <w:u w:val="single"/>
        </w:rPr>
        <w:t>8</w:t>
      </w:r>
      <w:r w:rsidRPr="00462518">
        <w:rPr>
          <w:rFonts w:asciiTheme="majorHAnsi" w:hAnsiTheme="majorHAnsi" w:cstheme="majorHAnsi"/>
          <w:b/>
          <w:bCs/>
          <w:smallCaps/>
          <w:u w:val="single"/>
        </w:rPr>
        <w:t xml:space="preserve"> de </w:t>
      </w:r>
      <w:r w:rsidR="00F40A04">
        <w:rPr>
          <w:rFonts w:asciiTheme="majorHAnsi" w:hAnsiTheme="majorHAnsi" w:cstheme="majorHAnsi"/>
          <w:b/>
          <w:bCs/>
          <w:smallCaps/>
          <w:u w:val="single"/>
        </w:rPr>
        <w:t>agosto</w:t>
      </w:r>
      <w:r w:rsidRPr="00462518">
        <w:rPr>
          <w:rFonts w:asciiTheme="majorHAnsi" w:hAnsiTheme="majorHAnsi" w:cstheme="majorHAnsi"/>
          <w:b/>
          <w:bCs/>
          <w:smallCaps/>
          <w:u w:val="single"/>
        </w:rPr>
        <w:t xml:space="preserve"> de 2023.</w:t>
      </w:r>
    </w:p>
    <w:p w14:paraId="40DAAD6A" w14:textId="77777777" w:rsidR="00F155AC" w:rsidRPr="00462518" w:rsidRDefault="00F155AC" w:rsidP="00F155AC">
      <w:pPr>
        <w:rPr>
          <w:rFonts w:asciiTheme="majorHAnsi" w:hAnsiTheme="majorHAnsi" w:cstheme="majorHAnsi"/>
          <w:sz w:val="24"/>
          <w:szCs w:val="24"/>
          <w:lang w:eastAsia="zh-CN"/>
        </w:rPr>
      </w:pPr>
    </w:p>
    <w:p w14:paraId="004835D3" w14:textId="77777777" w:rsidR="00CF77BB" w:rsidRPr="00462518" w:rsidRDefault="00CF77BB" w:rsidP="00CF77BB">
      <w:pPr>
        <w:pStyle w:val="Standard"/>
        <w:overflowPunct w:val="0"/>
        <w:spacing w:afterLines="100" w:after="240" w:line="360" w:lineRule="auto"/>
        <w:ind w:firstLine="851"/>
        <w:jc w:val="both"/>
        <w:rPr>
          <w:rFonts w:asciiTheme="majorHAnsi" w:hAnsiTheme="majorHAnsi" w:cstheme="majorHAnsi"/>
        </w:rPr>
      </w:pPr>
    </w:p>
    <w:p w14:paraId="2B63A03D" w14:textId="5FDEC569" w:rsidR="00D74B1A" w:rsidRPr="00462518" w:rsidRDefault="00D74B1A" w:rsidP="00CF77BB">
      <w:pPr>
        <w:pStyle w:val="Standard"/>
        <w:overflowPunct w:val="0"/>
        <w:spacing w:afterLines="100" w:after="240" w:line="360" w:lineRule="auto"/>
        <w:ind w:firstLine="851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Excelentíssimo Senhor Presidente da Câmara Municipal de Itapemirim,</w:t>
      </w:r>
    </w:p>
    <w:p w14:paraId="28071AA1" w14:textId="77777777" w:rsidR="00D74B1A" w:rsidRPr="00462518" w:rsidRDefault="00D74B1A" w:rsidP="00CF77BB">
      <w:pPr>
        <w:pStyle w:val="Standard"/>
        <w:overflowPunct w:val="0"/>
        <w:spacing w:afterLines="100" w:after="240" w:line="360" w:lineRule="auto"/>
        <w:ind w:firstLine="851"/>
        <w:jc w:val="both"/>
        <w:rPr>
          <w:rFonts w:asciiTheme="majorHAnsi" w:hAnsiTheme="majorHAnsi" w:cstheme="majorHAnsi"/>
        </w:rPr>
      </w:pPr>
      <w:r w:rsidRPr="00462518">
        <w:rPr>
          <w:rFonts w:asciiTheme="majorHAnsi" w:hAnsiTheme="majorHAnsi" w:cstheme="majorHAnsi"/>
        </w:rPr>
        <w:t>Ínclitos vereadores componentes da atual legislatura municipal,</w:t>
      </w:r>
    </w:p>
    <w:p w14:paraId="33955D7E" w14:textId="6DA3D797" w:rsidR="00D74B1A" w:rsidRPr="00462518" w:rsidRDefault="00D74B1A" w:rsidP="00CF77BB">
      <w:pPr>
        <w:pStyle w:val="Standarduser"/>
        <w:spacing w:afterLines="100" w:after="240" w:line="360" w:lineRule="auto"/>
        <w:ind w:firstLine="851"/>
        <w:jc w:val="both"/>
        <w:rPr>
          <w:rFonts w:asciiTheme="majorHAnsi" w:hAnsiTheme="majorHAnsi" w:cstheme="majorHAnsi"/>
          <w:b/>
          <w:bCs/>
          <w:spacing w:val="1"/>
        </w:rPr>
      </w:pPr>
      <w:r w:rsidRPr="00462518">
        <w:rPr>
          <w:rFonts w:asciiTheme="majorHAnsi" w:eastAsia="Calibri" w:hAnsiTheme="majorHAnsi" w:cstheme="majorHAnsi"/>
          <w:spacing w:val="1"/>
        </w:rPr>
        <w:t xml:space="preserve">Nos termos do parágrafo único do artigo 31 da Lei Orgânica do Município de Itapemirim, combinado com o artigo 61, III e o artigo 36, inciso II, alínea “a” da mesma Lei, em consonância com o artigo 37, inciso X da Constituição Federal, encaminha-se para apreciação dos nobres Edis, o incluso Projeto de Lei que: </w:t>
      </w:r>
      <w:r w:rsidRPr="00462518">
        <w:rPr>
          <w:rFonts w:asciiTheme="majorHAnsi" w:hAnsiTheme="majorHAnsi" w:cstheme="majorHAnsi"/>
          <w:b/>
          <w:bCs/>
          <w:i/>
          <w:iCs/>
          <w:spacing w:val="1"/>
        </w:rPr>
        <w:t>“</w:t>
      </w:r>
      <w:r w:rsidR="00BC5D0F">
        <w:rPr>
          <w:rFonts w:asciiTheme="majorHAnsi" w:hAnsiTheme="majorHAnsi" w:cstheme="majorHAnsi"/>
          <w:b/>
          <w:bCs/>
          <w:i/>
          <w:iCs/>
        </w:rPr>
        <w:t>AUTORIZA O PODER EXECUTIVO MUNICIPAL A ABSORVER OS TRECHOS RODOVIÁRIOS ESTADUAIS URBANOS QUE SÃO DE RESPONSABILIDADE DO DEPARTAMENTO DE EDIFICAÇÕES E DE RODOVIAS DO ESTADO DO ESPÍRITO SANTO – DER/ES NOS TERMOS EM QUE ESPECIFICA</w:t>
      </w:r>
      <w:r w:rsidRPr="00462518">
        <w:rPr>
          <w:rFonts w:asciiTheme="majorHAnsi" w:hAnsiTheme="majorHAnsi" w:cstheme="majorHAnsi"/>
          <w:b/>
          <w:bCs/>
          <w:i/>
          <w:iCs/>
          <w:spacing w:val="1"/>
        </w:rPr>
        <w:t>”.</w:t>
      </w:r>
    </w:p>
    <w:p w14:paraId="7FD4F04A" w14:textId="60F97CB9" w:rsidR="006B1FC8" w:rsidRDefault="00B80F2B" w:rsidP="00CF77BB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>Sabe-se que coma  edição da Lei Municipal Nº 10.782, de 14 de fevereiro de 2017, a qual dispõe sobre o ordenamento de uso do solo nas faixas de domínio e lindeiras das rodovias estaduais do Estado do Espírito Santo e regulamentado pelo Decreto nº 4303-R de 5 de setembro de 2018, o Município terá mais autonomia no seu planejamento urbano.</w:t>
      </w:r>
    </w:p>
    <w:p w14:paraId="49E0E4EB" w14:textId="6DE780B2" w:rsidR="0051139E" w:rsidRDefault="00B80F2B" w:rsidP="0051139E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 xml:space="preserve">Temos que o presente atende tal disposto no decreto, pois </w:t>
      </w:r>
      <w:r w:rsidR="0051139E">
        <w:rPr>
          <w:rFonts w:asciiTheme="majorHAnsi" w:eastAsia="Calibri" w:hAnsiTheme="majorHAnsi" w:cstheme="majorHAnsi"/>
          <w:spacing w:val="1"/>
        </w:rPr>
        <w:t>atendemos o art. 3º inciso IV, que cita “comprovação de que o trecho rodoviário estadual está inserido no perímetro urbano municipal de que apresenta ao menos 2 (dois) dos seguintes itens:</w:t>
      </w:r>
    </w:p>
    <w:p w14:paraId="0B9D6970" w14:textId="30097ED3" w:rsidR="0051139E" w:rsidRDefault="0051139E" w:rsidP="0051139E">
      <w:pPr>
        <w:pStyle w:val="Standarduser"/>
        <w:numPr>
          <w:ilvl w:val="0"/>
          <w:numId w:val="99"/>
        </w:numPr>
        <w:spacing w:afterLines="100" w:after="240" w:line="360" w:lineRule="auto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>Calçadas;</w:t>
      </w:r>
    </w:p>
    <w:p w14:paraId="4C6F3D87" w14:textId="6F283DD6" w:rsidR="0051139E" w:rsidRDefault="0051139E" w:rsidP="0051139E">
      <w:pPr>
        <w:pStyle w:val="Standarduser"/>
        <w:numPr>
          <w:ilvl w:val="0"/>
          <w:numId w:val="99"/>
        </w:numPr>
        <w:spacing w:afterLines="100" w:after="240" w:line="360" w:lineRule="auto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>Iluminação pública;</w:t>
      </w:r>
    </w:p>
    <w:p w14:paraId="2869B6AA" w14:textId="040002D8" w:rsidR="0051139E" w:rsidRDefault="00D0710F" w:rsidP="0051139E">
      <w:pPr>
        <w:pStyle w:val="Standarduser"/>
        <w:numPr>
          <w:ilvl w:val="0"/>
          <w:numId w:val="99"/>
        </w:numPr>
        <w:spacing w:afterLines="100" w:after="240" w:line="360" w:lineRule="auto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>No mínimo 4 (quatro) acessos com distância máxima de 150 (cento e cinquenta metros entre eles;</w:t>
      </w:r>
    </w:p>
    <w:p w14:paraId="4DD13D40" w14:textId="71712266" w:rsidR="00D0710F" w:rsidRDefault="00D0710F" w:rsidP="0051139E">
      <w:pPr>
        <w:pStyle w:val="Standarduser"/>
        <w:numPr>
          <w:ilvl w:val="0"/>
          <w:numId w:val="99"/>
        </w:numPr>
        <w:spacing w:afterLines="100" w:after="240" w:line="360" w:lineRule="auto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>Drenagem de águas pluviais;</w:t>
      </w:r>
    </w:p>
    <w:p w14:paraId="19949598" w14:textId="1DEBD06C" w:rsidR="00D0710F" w:rsidRDefault="00D0710F" w:rsidP="0051139E">
      <w:pPr>
        <w:pStyle w:val="Standarduser"/>
        <w:numPr>
          <w:ilvl w:val="0"/>
          <w:numId w:val="99"/>
        </w:numPr>
        <w:spacing w:afterLines="100" w:after="240" w:line="360" w:lineRule="auto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lastRenderedPageBreak/>
        <w:t>Sinalização urbana;</w:t>
      </w:r>
    </w:p>
    <w:p w14:paraId="091E714C" w14:textId="3502A4F1" w:rsidR="00D0710F" w:rsidRDefault="00A24F33" w:rsidP="0051139E">
      <w:pPr>
        <w:pStyle w:val="Standarduser"/>
        <w:numPr>
          <w:ilvl w:val="0"/>
          <w:numId w:val="99"/>
        </w:numPr>
        <w:spacing w:afterLines="100" w:after="240" w:line="360" w:lineRule="auto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>No mínimo, 10 (dez) construções lindeiras à rodovia em um espaço de 1 (um) quilômetro.</w:t>
      </w:r>
    </w:p>
    <w:p w14:paraId="2EA50DC7" w14:textId="27BA56A0" w:rsidR="00A24F33" w:rsidRDefault="00A24F33" w:rsidP="00A24F33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 xml:space="preserve">Atendemos aos itens supracitados, ademais, vale justificar que o município apresenta capacidade técnica e operacional para absorção das vias expostas no projeto de Lei. Assim, é oportuno descrever os motivos que justificam a propositura, informamos o quão importante é a autonomia do município, no que tange a Lei. Este evento tem como objetivo construir maior independência ao Município para gerir as vias estaduais em áreas urbanas. </w:t>
      </w:r>
    </w:p>
    <w:p w14:paraId="01252CEA" w14:textId="3969EDBB" w:rsidR="003A5D04" w:rsidRDefault="003A5D04" w:rsidP="00A24F33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 xml:space="preserve">Ressalte-se que o Município de Itapemirim-ES já atua na manutenção destes trechos mesmo eles ainda estando sob a jurisdição do </w:t>
      </w:r>
      <w:r w:rsidR="00E879B2">
        <w:rPr>
          <w:rFonts w:asciiTheme="majorHAnsi" w:eastAsia="Calibri" w:hAnsiTheme="majorHAnsi" w:cstheme="majorHAnsi"/>
          <w:spacing w:val="1"/>
        </w:rPr>
        <w:t xml:space="preserve">Departamento </w:t>
      </w:r>
      <w:r w:rsidR="009B4070">
        <w:rPr>
          <w:rFonts w:asciiTheme="majorHAnsi" w:eastAsia="Calibri" w:hAnsiTheme="majorHAnsi" w:cstheme="majorHAnsi"/>
          <w:spacing w:val="1"/>
        </w:rPr>
        <w:t>de Edificações e de Rodovias do</w:t>
      </w:r>
      <w:r w:rsidR="00E879B2">
        <w:rPr>
          <w:rFonts w:asciiTheme="majorHAnsi" w:eastAsia="Calibri" w:hAnsiTheme="majorHAnsi" w:cstheme="majorHAnsi"/>
          <w:spacing w:val="1"/>
        </w:rPr>
        <w:t xml:space="preserve"> Espírito Santo</w:t>
      </w:r>
      <w:r w:rsidR="009B4070">
        <w:rPr>
          <w:rFonts w:asciiTheme="majorHAnsi" w:eastAsia="Calibri" w:hAnsiTheme="majorHAnsi" w:cstheme="majorHAnsi"/>
          <w:spacing w:val="1"/>
        </w:rPr>
        <w:t xml:space="preserve"> </w:t>
      </w:r>
      <w:r w:rsidR="00E879B2">
        <w:rPr>
          <w:rFonts w:asciiTheme="majorHAnsi" w:eastAsia="Calibri" w:hAnsiTheme="majorHAnsi" w:cstheme="majorHAnsi"/>
          <w:spacing w:val="1"/>
        </w:rPr>
        <w:t xml:space="preserve"> - </w:t>
      </w:r>
      <w:r>
        <w:rPr>
          <w:rFonts w:asciiTheme="majorHAnsi" w:eastAsia="Calibri" w:hAnsiTheme="majorHAnsi" w:cstheme="majorHAnsi"/>
          <w:spacing w:val="1"/>
        </w:rPr>
        <w:t>DER-ES.</w:t>
      </w:r>
      <w:r w:rsidR="004F0012">
        <w:rPr>
          <w:rFonts w:asciiTheme="majorHAnsi" w:eastAsia="Calibri" w:hAnsiTheme="majorHAnsi" w:cstheme="majorHAnsi"/>
          <w:spacing w:val="1"/>
        </w:rPr>
        <w:t xml:space="preserve"> Só no ano de 2022 foi firmado contrato pelo Município de Itapemirim-ES no valor de </w:t>
      </w:r>
      <w:r w:rsidR="004F0012" w:rsidRPr="00AE0E23">
        <w:rPr>
          <w:rFonts w:asciiTheme="majorHAnsi" w:eastAsia="Calibri" w:hAnsiTheme="majorHAnsi" w:cstheme="majorHAnsi"/>
          <w:b/>
          <w:bCs/>
          <w:spacing w:val="1"/>
        </w:rPr>
        <w:t>R$ 3.098</w:t>
      </w:r>
      <w:r w:rsidR="00460641" w:rsidRPr="00AE0E23">
        <w:rPr>
          <w:rFonts w:asciiTheme="majorHAnsi" w:eastAsia="Calibri" w:hAnsiTheme="majorHAnsi" w:cstheme="majorHAnsi"/>
          <w:b/>
          <w:bCs/>
          <w:spacing w:val="1"/>
        </w:rPr>
        <w:t>.731,90</w:t>
      </w:r>
      <w:r w:rsidR="00460641">
        <w:rPr>
          <w:rFonts w:asciiTheme="majorHAnsi" w:eastAsia="Calibri" w:hAnsiTheme="majorHAnsi" w:cstheme="majorHAnsi"/>
          <w:spacing w:val="1"/>
        </w:rPr>
        <w:t xml:space="preserve"> (três milhões noventa e oito mil setecentos e trinta e um reais e noventa centavos) para o fornecimento de insumos de pavimentação asfáltica visando a manutenção das rodovias municipais urbanas e rurais. Vale destacar que os segmentos aos quais se almeja a municipalização correspondem a quase 11</w:t>
      </w:r>
      <w:r w:rsidR="00AE0E23">
        <w:rPr>
          <w:rFonts w:asciiTheme="majorHAnsi" w:eastAsia="Calibri" w:hAnsiTheme="majorHAnsi" w:cstheme="majorHAnsi"/>
          <w:spacing w:val="1"/>
        </w:rPr>
        <w:t xml:space="preserve">km (onze quilômetros) de vias. No ano corrente, existe projeto básico em tramitação para fornecimento dos mesmos materiais, com base no planejamento de manutenção, com orçamento base no valor de </w:t>
      </w:r>
      <w:r w:rsidR="00AE0E23" w:rsidRPr="00AE0E23">
        <w:rPr>
          <w:rFonts w:asciiTheme="majorHAnsi" w:eastAsia="Calibri" w:hAnsiTheme="majorHAnsi" w:cstheme="majorHAnsi"/>
          <w:b/>
          <w:bCs/>
          <w:spacing w:val="1"/>
        </w:rPr>
        <w:t>R$ 2.330.390,00</w:t>
      </w:r>
      <w:r w:rsidR="00AE0E23">
        <w:rPr>
          <w:rFonts w:asciiTheme="majorHAnsi" w:eastAsia="Calibri" w:hAnsiTheme="majorHAnsi" w:cstheme="majorHAnsi"/>
          <w:spacing w:val="1"/>
        </w:rPr>
        <w:t xml:space="preserve"> (dois milhões trezentos e trinta mil trezentos e noventa reais).</w:t>
      </w:r>
    </w:p>
    <w:p w14:paraId="4CF7CBC5" w14:textId="369216DB" w:rsidR="00AE0E23" w:rsidRDefault="00AE0E23" w:rsidP="00A24F33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>Sendo assim, a municipalização dos trechos em questão não representaria nenhum custo adicional a mais do que na verdade já vem sendo adimplido pelo Município de Itapemirim-ES, conforme as informações supracitadas.</w:t>
      </w:r>
    </w:p>
    <w:p w14:paraId="36EC1883" w14:textId="1B998114" w:rsidR="00CB6D14" w:rsidRDefault="00CB6D14" w:rsidP="00A24F33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 xml:space="preserve">Ao contrário disso, o DER-ES, dentro do plano formatado para a municipalização, prevê a entrega ao Município de toda a malha totalmente recapeada </w:t>
      </w:r>
      <w:r w:rsidR="00705A01">
        <w:rPr>
          <w:rFonts w:asciiTheme="majorHAnsi" w:eastAsia="Calibri" w:hAnsiTheme="majorHAnsi" w:cstheme="majorHAnsi"/>
          <w:spacing w:val="1"/>
        </w:rPr>
        <w:t xml:space="preserve">e em bom estado de conservação, além das sinalizações horizontais e verticais. Isso representa ganho significativo dadas as condições financeiros que o Município de Itapemirim atravessa. Com vida útil hoje estimada de 8 a 12 anos para o concreto asfáltico (CBUQ), o Município arcaria apenas com correções rotineiras </w:t>
      </w:r>
      <w:r w:rsidR="00705A01">
        <w:rPr>
          <w:rFonts w:asciiTheme="majorHAnsi" w:eastAsia="Calibri" w:hAnsiTheme="majorHAnsi" w:cstheme="majorHAnsi"/>
          <w:spacing w:val="1"/>
        </w:rPr>
        <w:lastRenderedPageBreak/>
        <w:t xml:space="preserve">de limpeza e desobstrução das vias, ocasionando queda drástica dos valores gastos necessários para a manutenção do pavimento nos destacados. </w:t>
      </w:r>
    </w:p>
    <w:p w14:paraId="702102CE" w14:textId="4528C40D" w:rsidR="00BA0DDB" w:rsidRDefault="00BA0DDB" w:rsidP="00A24F33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 xml:space="preserve">Oportuno salientar que </w:t>
      </w:r>
      <w:r w:rsidR="00996B53">
        <w:rPr>
          <w:rFonts w:asciiTheme="majorHAnsi" w:eastAsia="Calibri" w:hAnsiTheme="majorHAnsi" w:cstheme="majorHAnsi"/>
          <w:spacing w:val="1"/>
        </w:rPr>
        <w:t xml:space="preserve">a presente medida representa importante passo para autonomia do Município, visto que permitirá mais independência para gestão das vias que hoje são Estaduais, mas </w:t>
      </w:r>
      <w:r w:rsidR="000B3D05">
        <w:rPr>
          <w:rFonts w:asciiTheme="majorHAnsi" w:eastAsia="Calibri" w:hAnsiTheme="majorHAnsi" w:cstheme="majorHAnsi"/>
          <w:spacing w:val="1"/>
        </w:rPr>
        <w:t>cortam áreas urbanas de Itapemirim, o que proporcionará maior liberdade na tomada de decisões por parte da Administração Pública Municipal, que até então necessitam ser obrigatoriamente submetidas ao DER-ES</w:t>
      </w:r>
      <w:r w:rsidR="003C598A">
        <w:rPr>
          <w:rFonts w:asciiTheme="majorHAnsi" w:eastAsia="Calibri" w:hAnsiTheme="majorHAnsi" w:cstheme="majorHAnsi"/>
          <w:spacing w:val="1"/>
        </w:rPr>
        <w:t>.</w:t>
      </w:r>
    </w:p>
    <w:p w14:paraId="729494F2" w14:textId="27BCE308" w:rsidR="00A24F33" w:rsidRDefault="008C1509" w:rsidP="00A24F33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>É importante afirmar que o Município será decisivo nas ações de gerenciamento das vias e faixas de domínio, regularizando as construções lindeiras e que poderá aumentar a capacidade de arrecadação, tendo maior liberdade de decisões que antes não era de responsabilidade e competência local.</w:t>
      </w:r>
    </w:p>
    <w:p w14:paraId="039BA57E" w14:textId="0D82497C" w:rsidR="008C1509" w:rsidRDefault="008C1509" w:rsidP="00A24F33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 xml:space="preserve">Diante de todo o exposto e em face da inegável relevância e do </w:t>
      </w:r>
      <w:r w:rsidR="00A628AA">
        <w:rPr>
          <w:rFonts w:asciiTheme="majorHAnsi" w:eastAsia="Calibri" w:hAnsiTheme="majorHAnsi" w:cstheme="majorHAnsi"/>
          <w:spacing w:val="1"/>
        </w:rPr>
        <w:t xml:space="preserve">evidente interesse público que a matéria encerra, solicitamos a apreciação do presente Projeto de Lei. </w:t>
      </w:r>
    </w:p>
    <w:p w14:paraId="5F2CFF05" w14:textId="6FC16371" w:rsidR="00A628AA" w:rsidRDefault="00A628AA" w:rsidP="00A24F33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>Contando com a costumeira eficiência de Vossa Excelência e ilustres Pares no trato de assuntos de interesse público, aguardamos a aprovação do presente Projeto de Lei na forma proposta, renovando protestos de elevada estima e inegável apreço.</w:t>
      </w:r>
    </w:p>
    <w:p w14:paraId="72F2CA08" w14:textId="77777777" w:rsidR="00A628AA" w:rsidRDefault="00A628AA" w:rsidP="00CF77BB">
      <w:pPr>
        <w:pStyle w:val="Standarduser"/>
        <w:jc w:val="center"/>
        <w:rPr>
          <w:rFonts w:asciiTheme="majorHAnsi" w:eastAsia="Calibri" w:hAnsiTheme="majorHAnsi" w:cstheme="majorHAnsi"/>
          <w:b/>
          <w:bCs/>
          <w:smallCaps/>
          <w:spacing w:val="1"/>
        </w:rPr>
      </w:pPr>
    </w:p>
    <w:p w14:paraId="02FCE08A" w14:textId="256D7373" w:rsidR="00CF77BB" w:rsidRPr="00462518" w:rsidRDefault="00CF77BB" w:rsidP="00CF77BB">
      <w:pPr>
        <w:pStyle w:val="Standarduser"/>
        <w:jc w:val="center"/>
        <w:rPr>
          <w:rFonts w:asciiTheme="majorHAnsi" w:eastAsia="Calibri" w:hAnsiTheme="majorHAnsi" w:cstheme="majorHAnsi"/>
          <w:b/>
          <w:bCs/>
          <w:smallCaps/>
          <w:spacing w:val="1"/>
        </w:rPr>
      </w:pPr>
      <w:r w:rsidRPr="00462518">
        <w:rPr>
          <w:rFonts w:asciiTheme="majorHAnsi" w:eastAsia="Calibri" w:hAnsiTheme="majorHAnsi" w:cstheme="majorHAnsi"/>
          <w:b/>
          <w:bCs/>
          <w:smallCaps/>
          <w:spacing w:val="1"/>
        </w:rPr>
        <w:t>Antônio da Rocha Sales</w:t>
      </w:r>
    </w:p>
    <w:p w14:paraId="2DF61D1E" w14:textId="1F2D463A" w:rsidR="00CF77BB" w:rsidRPr="00462518" w:rsidRDefault="00CF77BB" w:rsidP="00CF77BB">
      <w:pPr>
        <w:pStyle w:val="Standarduser"/>
        <w:jc w:val="center"/>
        <w:rPr>
          <w:rFonts w:asciiTheme="majorHAnsi" w:eastAsia="Calibri" w:hAnsiTheme="majorHAnsi" w:cstheme="majorHAnsi"/>
          <w:spacing w:val="1"/>
        </w:rPr>
      </w:pPr>
      <w:r w:rsidRPr="00462518">
        <w:rPr>
          <w:rFonts w:asciiTheme="majorHAnsi" w:eastAsia="Calibri" w:hAnsiTheme="majorHAnsi" w:cstheme="majorHAnsi"/>
          <w:spacing w:val="1"/>
        </w:rPr>
        <w:t>Prefeito de Itapemirim</w:t>
      </w:r>
    </w:p>
    <w:p w14:paraId="14E24D54" w14:textId="21358B23" w:rsidR="00F155AC" w:rsidRPr="00462518" w:rsidRDefault="00F155AC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44B0AAC7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0126C1F8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63AB3F39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507CC319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31CA815F" w14:textId="77777777" w:rsidR="00CF77BB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7E949896" w14:textId="77777777" w:rsidR="003C598A" w:rsidRPr="00462518" w:rsidRDefault="003C598A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522F4CD5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624F5BCC" w14:textId="77777777" w:rsidR="00FC7008" w:rsidRDefault="00FC7008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</w:p>
    <w:p w14:paraId="42B17BB5" w14:textId="6B8C0ADF" w:rsidR="00CF77BB" w:rsidRPr="00462518" w:rsidRDefault="00CF77BB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  <w:r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lastRenderedPageBreak/>
        <w:t>Projeto de Lei Municipal Nº</w:t>
      </w:r>
      <w:r w:rsidR="00381FF5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</w:t>
      </w:r>
      <w:r w:rsidR="00FD5E29"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     , </w:t>
      </w:r>
      <w:r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de </w:t>
      </w:r>
      <w:r w:rsidR="003C598A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>2</w:t>
      </w:r>
      <w:r w:rsidR="009440CC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>8</w:t>
      </w:r>
      <w:r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de </w:t>
      </w:r>
      <w:r w:rsidR="00F40A04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>agosto</w:t>
      </w:r>
      <w:r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de 2023.</w:t>
      </w:r>
    </w:p>
    <w:p w14:paraId="7A1222E8" w14:textId="77777777" w:rsidR="00CF77BB" w:rsidRPr="00462518" w:rsidRDefault="00CF77BB" w:rsidP="00CF77BB">
      <w:pPr>
        <w:spacing w:after="100"/>
        <w:jc w:val="center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33E95424" w14:textId="51C743F1" w:rsidR="00D85214" w:rsidRDefault="00653C00" w:rsidP="00653C00">
      <w:pPr>
        <w:spacing w:after="100"/>
        <w:ind w:left="3969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653C00">
        <w:rPr>
          <w:rFonts w:asciiTheme="majorHAnsi" w:hAnsiTheme="majorHAnsi" w:cstheme="majorHAnsi"/>
          <w:b/>
          <w:bCs/>
          <w:i/>
          <w:iCs/>
          <w:sz w:val="24"/>
          <w:szCs w:val="24"/>
        </w:rPr>
        <w:t>AUTORIZA O PODER EXECUTIVO MUNICIPAL A ABSORVER OS TRECHOS RODOVIÁRIOS ESTADUAIS URBANOS QUE SÃO DE RESPONSABILIDADE DO DEPARTAMENTO DE EDIFICAÇÕES E DE RODOVIAS DO ESTADO DO ESPÍRITO SANTO – DER/ES NOS TERMOS EM QUE ESPECIFICA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.</w:t>
      </w:r>
    </w:p>
    <w:p w14:paraId="75A30017" w14:textId="77777777" w:rsidR="00653C00" w:rsidRDefault="00653C00" w:rsidP="00653C00">
      <w:pPr>
        <w:spacing w:after="100"/>
        <w:ind w:left="3969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7A7EF56C" w14:textId="0E7B86A6" w:rsidR="00CF77BB" w:rsidRPr="00462518" w:rsidRDefault="00EA50BA" w:rsidP="00FC7008">
      <w:pPr>
        <w:spacing w:after="100"/>
        <w:ind w:firstLine="851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462518">
        <w:rPr>
          <w:rFonts w:asciiTheme="majorHAnsi" w:hAnsiTheme="majorHAnsi" w:cstheme="majorHAnsi"/>
          <w:sz w:val="24"/>
          <w:szCs w:val="24"/>
          <w:lang w:eastAsia="zh-CN"/>
        </w:rPr>
        <w:t xml:space="preserve">O </w:t>
      </w:r>
      <w:r w:rsidR="0015706B" w:rsidRPr="00462518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PREFEITO DE ITAPEMIRIM</w:t>
      </w:r>
      <w:r w:rsidRPr="00462518">
        <w:rPr>
          <w:rFonts w:asciiTheme="majorHAnsi" w:hAnsiTheme="majorHAnsi" w:cstheme="majorHAnsi"/>
          <w:sz w:val="24"/>
          <w:szCs w:val="24"/>
          <w:lang w:eastAsia="zh-CN"/>
        </w:rPr>
        <w:t xml:space="preserve">, </w:t>
      </w:r>
      <w:r w:rsidR="0015706B" w:rsidRPr="00462518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ESTADO DO ESPÍRITO SANTO</w:t>
      </w:r>
      <w:r w:rsidRPr="00462518">
        <w:rPr>
          <w:rFonts w:asciiTheme="majorHAnsi" w:hAnsiTheme="majorHAnsi" w:cstheme="majorHAnsi"/>
          <w:sz w:val="24"/>
          <w:szCs w:val="24"/>
          <w:lang w:eastAsia="zh-CN"/>
        </w:rPr>
        <w:t>, no uso das atribuições legais que lhe são conferidas pela Lei Orgânica do Município</w:t>
      </w:r>
      <w:r w:rsidR="0062702B" w:rsidRPr="00462518">
        <w:rPr>
          <w:rFonts w:asciiTheme="majorHAnsi" w:hAnsiTheme="majorHAnsi" w:cstheme="majorHAnsi"/>
          <w:sz w:val="24"/>
          <w:szCs w:val="24"/>
          <w:lang w:eastAsia="zh-CN"/>
        </w:rPr>
        <w:t xml:space="preserve"> faz saber que a Câmara Municipal aprovou e ele, em nome do povo, </w:t>
      </w:r>
      <w:r w:rsidR="0062702B" w:rsidRPr="00462518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SANCIONA e PROMULGA</w:t>
      </w:r>
      <w:r w:rsidR="0062702B" w:rsidRPr="00462518">
        <w:rPr>
          <w:rFonts w:asciiTheme="majorHAnsi" w:hAnsiTheme="majorHAnsi" w:cstheme="majorHAnsi"/>
          <w:sz w:val="24"/>
          <w:szCs w:val="24"/>
          <w:lang w:eastAsia="zh-CN"/>
        </w:rPr>
        <w:t xml:space="preserve"> a seguinte Lei:</w:t>
      </w:r>
    </w:p>
    <w:p w14:paraId="0C4746E5" w14:textId="77777777" w:rsidR="0015706B" w:rsidRPr="00462518" w:rsidRDefault="0015706B" w:rsidP="00FC7008">
      <w:pPr>
        <w:spacing w:after="100"/>
        <w:ind w:firstLine="851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3A80F0ED" w14:textId="77777777" w:rsidR="0078433E" w:rsidRDefault="006C3E8B" w:rsidP="00FC7008">
      <w:pPr>
        <w:spacing w:after="100"/>
        <w:ind w:firstLine="851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462518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Art. 1º.</w:t>
      </w:r>
      <w:r w:rsidR="00D85214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 xml:space="preserve"> </w:t>
      </w:r>
      <w:r w:rsidR="00A90737" w:rsidRPr="00A90737">
        <w:rPr>
          <w:rFonts w:asciiTheme="majorHAnsi" w:hAnsiTheme="majorHAnsi" w:cstheme="majorHAnsi"/>
          <w:sz w:val="24"/>
          <w:szCs w:val="24"/>
          <w:lang w:eastAsia="zh-CN"/>
        </w:rPr>
        <w:t>Fica</w:t>
      </w:r>
      <w:r w:rsidR="00A90737">
        <w:rPr>
          <w:rFonts w:asciiTheme="majorHAnsi" w:hAnsiTheme="majorHAnsi" w:cstheme="majorHAnsi"/>
          <w:sz w:val="24"/>
          <w:szCs w:val="24"/>
          <w:lang w:eastAsia="zh-CN"/>
        </w:rPr>
        <w:t xml:space="preserve"> autorizado o Poder Executivo </w:t>
      </w:r>
      <w:r w:rsidR="009D24BC">
        <w:rPr>
          <w:rFonts w:asciiTheme="majorHAnsi" w:hAnsiTheme="majorHAnsi" w:cstheme="majorHAnsi"/>
          <w:sz w:val="24"/>
          <w:szCs w:val="24"/>
          <w:lang w:eastAsia="zh-CN"/>
        </w:rPr>
        <w:t xml:space="preserve">Municipal a absorver os trechos rodoviários estaduais que são de responsabilidade do Departamento de Edificações </w:t>
      </w:r>
      <w:r w:rsidR="001F5C94">
        <w:rPr>
          <w:rFonts w:asciiTheme="majorHAnsi" w:hAnsiTheme="majorHAnsi" w:cstheme="majorHAnsi"/>
          <w:sz w:val="24"/>
          <w:szCs w:val="24"/>
          <w:lang w:eastAsia="zh-CN"/>
        </w:rPr>
        <w:t xml:space="preserve">e de Rodovias do Estado do Espírito Santo – DER/ES, </w:t>
      </w:r>
      <w:r w:rsidR="00A6308D">
        <w:rPr>
          <w:rFonts w:asciiTheme="majorHAnsi" w:hAnsiTheme="majorHAnsi" w:cstheme="majorHAnsi"/>
          <w:sz w:val="24"/>
          <w:szCs w:val="24"/>
          <w:lang w:eastAsia="zh-CN"/>
        </w:rPr>
        <w:t>assumindo a respectiva conservação e operação, no centro urbano de Itapemirim, delimitados</w:t>
      </w:r>
      <w:r w:rsidR="0078433E">
        <w:rPr>
          <w:rFonts w:asciiTheme="majorHAnsi" w:hAnsiTheme="majorHAnsi" w:cstheme="majorHAnsi"/>
          <w:sz w:val="24"/>
          <w:szCs w:val="24"/>
          <w:lang w:eastAsia="zh-CN"/>
        </w:rPr>
        <w:t xml:space="preserve"> pelas seguintes coordenadas:</w:t>
      </w:r>
    </w:p>
    <w:p w14:paraId="034178B0" w14:textId="5D7E0E6E" w:rsidR="005C2DB8" w:rsidRPr="003C598A" w:rsidRDefault="0078433E" w:rsidP="00FC7008">
      <w:pPr>
        <w:pStyle w:val="PargrafodaLista"/>
        <w:numPr>
          <w:ilvl w:val="0"/>
          <w:numId w:val="98"/>
        </w:numPr>
        <w:spacing w:after="100"/>
        <w:ind w:left="0" w:firstLine="851"/>
        <w:jc w:val="both"/>
        <w:rPr>
          <w:rFonts w:asciiTheme="majorHAnsi" w:hAnsiTheme="majorHAnsi" w:cstheme="majorHAnsi"/>
        </w:rPr>
      </w:pPr>
      <w:r w:rsidRPr="003C598A">
        <w:rPr>
          <w:rFonts w:asciiTheme="majorHAnsi" w:hAnsiTheme="majorHAnsi" w:cstheme="majorHAnsi"/>
        </w:rPr>
        <w:t>Trecho 01</w:t>
      </w:r>
      <w:r w:rsidR="00D86DA2" w:rsidRPr="003C598A">
        <w:rPr>
          <w:rFonts w:asciiTheme="majorHAnsi" w:hAnsiTheme="majorHAnsi" w:cstheme="majorHAnsi"/>
        </w:rPr>
        <w:t xml:space="preserve">, o inserido na coordenada inicial 3090.52 E / 7.676.000 S e </w:t>
      </w:r>
      <w:r w:rsidR="0014467E" w:rsidRPr="003C598A">
        <w:rPr>
          <w:rFonts w:asciiTheme="majorHAnsi" w:hAnsiTheme="majorHAnsi" w:cstheme="majorHAnsi"/>
        </w:rPr>
        <w:t xml:space="preserve">coordenada final 309.513 E / 7.675.649 S da Rodovia </w:t>
      </w:r>
      <w:r w:rsidR="00937752" w:rsidRPr="003C598A">
        <w:rPr>
          <w:rFonts w:asciiTheme="majorHAnsi" w:hAnsiTheme="majorHAnsi" w:cstheme="majorHAnsi"/>
        </w:rPr>
        <w:t>Estadual ES-487 que se faz co</w:t>
      </w:r>
      <w:r w:rsidR="00AF4037" w:rsidRPr="003C598A">
        <w:rPr>
          <w:rFonts w:asciiTheme="majorHAnsi" w:hAnsiTheme="majorHAnsi" w:cstheme="majorHAnsi"/>
        </w:rPr>
        <w:t>m a Rua Amphilóquio de</w:t>
      </w:r>
      <w:r w:rsidR="00A6308D" w:rsidRPr="003C598A">
        <w:rPr>
          <w:rFonts w:asciiTheme="majorHAnsi" w:hAnsiTheme="majorHAnsi" w:cstheme="majorHAnsi"/>
        </w:rPr>
        <w:t xml:space="preserve"> </w:t>
      </w:r>
      <w:r w:rsidR="0021755C" w:rsidRPr="003C598A">
        <w:rPr>
          <w:rFonts w:asciiTheme="majorHAnsi" w:hAnsiTheme="majorHAnsi" w:cstheme="majorHAnsi"/>
        </w:rPr>
        <w:t>Moreno</w:t>
      </w:r>
      <w:r w:rsidR="00445CFF" w:rsidRPr="003C598A">
        <w:rPr>
          <w:rFonts w:asciiTheme="majorHAnsi" w:hAnsiTheme="majorHAnsi" w:cstheme="majorHAnsi"/>
        </w:rPr>
        <w:t>;</w:t>
      </w:r>
    </w:p>
    <w:p w14:paraId="5059E230" w14:textId="7F3B72EC" w:rsidR="00445CFF" w:rsidRDefault="00445CFF" w:rsidP="00FC7008">
      <w:pPr>
        <w:pStyle w:val="PargrafodaLista"/>
        <w:numPr>
          <w:ilvl w:val="0"/>
          <w:numId w:val="98"/>
        </w:numPr>
        <w:spacing w:after="100"/>
        <w:ind w:left="0" w:firstLine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Trecho 02, o inserido na coordenada inicial 309.513 E / 7.675.649 S e coordenada final 310.844 E / 7.675.</w:t>
      </w:r>
      <w:r w:rsidR="000E722F">
        <w:rPr>
          <w:rFonts w:asciiTheme="majorHAnsi" w:hAnsiTheme="majorHAnsi" w:cstheme="majorHAnsi"/>
        </w:rPr>
        <w:t xml:space="preserve">721 </w:t>
      </w:r>
      <w:r>
        <w:rPr>
          <w:rFonts w:asciiTheme="majorHAnsi" w:hAnsiTheme="majorHAnsi" w:cstheme="majorHAnsi"/>
        </w:rPr>
        <w:t>S da Rodovia Estadual ES-487 que se faz coincidente com a Av. Cristiano Dias Lopes</w:t>
      </w:r>
      <w:r w:rsidR="00670F2F">
        <w:rPr>
          <w:rFonts w:asciiTheme="majorHAnsi" w:hAnsiTheme="majorHAnsi" w:cstheme="majorHAnsi"/>
        </w:rPr>
        <w:t>;</w:t>
      </w:r>
    </w:p>
    <w:p w14:paraId="44D979F6" w14:textId="2C8AAB3E" w:rsidR="00670F2F" w:rsidRDefault="00337155" w:rsidP="00FC7008">
      <w:pPr>
        <w:pStyle w:val="PargrafodaLista"/>
        <w:numPr>
          <w:ilvl w:val="0"/>
          <w:numId w:val="98"/>
        </w:numPr>
        <w:spacing w:after="100"/>
        <w:ind w:left="0" w:firstLine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Trecho 03, </w:t>
      </w:r>
      <w:r w:rsidR="00B61A0B">
        <w:rPr>
          <w:rFonts w:asciiTheme="majorHAnsi" w:hAnsiTheme="majorHAnsi" w:cstheme="majorHAnsi"/>
        </w:rPr>
        <w:t xml:space="preserve">o inserido na coordenada inicial 309.513 E / 7.675.649 S e coordenada final </w:t>
      </w:r>
      <w:r w:rsidR="00EE104C">
        <w:rPr>
          <w:rFonts w:asciiTheme="majorHAnsi" w:hAnsiTheme="majorHAnsi" w:cstheme="majorHAnsi"/>
        </w:rPr>
        <w:t xml:space="preserve">306.442 E / 7.672.924 S da Rodovia Estadual ES-490 </w:t>
      </w:r>
      <w:r w:rsidR="00980A40">
        <w:rPr>
          <w:rFonts w:asciiTheme="majorHAnsi" w:hAnsiTheme="majorHAnsi" w:cstheme="majorHAnsi"/>
        </w:rPr>
        <w:t>que se faz coincidente com a Av. Rafael Vale dos Reis e Rua Padre Otávio Moreira;</w:t>
      </w:r>
    </w:p>
    <w:p w14:paraId="2986197E" w14:textId="52D165FE" w:rsidR="00980A40" w:rsidRDefault="00DD0C87" w:rsidP="00FC7008">
      <w:pPr>
        <w:pStyle w:val="PargrafodaLista"/>
        <w:numPr>
          <w:ilvl w:val="0"/>
          <w:numId w:val="98"/>
        </w:numPr>
        <w:spacing w:after="100"/>
        <w:ind w:left="0" w:firstLine="85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Trecho 04, o inserido na coordenada inicial 316.183 E / 7.6</w:t>
      </w:r>
      <w:r w:rsidR="004D06D9">
        <w:rPr>
          <w:rFonts w:asciiTheme="majorHAnsi" w:hAnsiTheme="majorHAnsi" w:cstheme="majorHAnsi"/>
        </w:rPr>
        <w:t>89.349 S e coordenada final 314.153 E / 7.686.233 S da Rodovia Estadual ES-060 que se faz coincidente com as Rd. Do Sol</w:t>
      </w:r>
      <w:r w:rsidR="00A77096">
        <w:rPr>
          <w:rFonts w:asciiTheme="majorHAnsi" w:hAnsiTheme="majorHAnsi" w:cstheme="majorHAnsi"/>
        </w:rPr>
        <w:t>/Av. Guido Brunini, Av. Itapemirim e Av. Edevaldo Alves Coimbra.</w:t>
      </w:r>
    </w:p>
    <w:p w14:paraId="67D97C10" w14:textId="77777777" w:rsidR="00A77096" w:rsidRPr="00A77096" w:rsidRDefault="00A77096" w:rsidP="00FC7008">
      <w:pPr>
        <w:pStyle w:val="PargrafodaLista"/>
        <w:ind w:firstLine="851"/>
        <w:rPr>
          <w:rFonts w:asciiTheme="majorHAnsi" w:hAnsiTheme="majorHAnsi" w:cstheme="majorHAnsi"/>
        </w:rPr>
      </w:pPr>
    </w:p>
    <w:p w14:paraId="08560A65" w14:textId="2AC0B4B2" w:rsidR="00A77096" w:rsidRDefault="00A77096" w:rsidP="00FC7008">
      <w:pPr>
        <w:spacing w:after="100"/>
        <w:ind w:firstLine="851"/>
        <w:jc w:val="both"/>
        <w:rPr>
          <w:rFonts w:asciiTheme="majorHAnsi" w:hAnsiTheme="majorHAnsi" w:cstheme="majorHAnsi"/>
          <w:sz w:val="24"/>
          <w:szCs w:val="28"/>
        </w:rPr>
      </w:pPr>
      <w:r w:rsidRPr="00A77096">
        <w:rPr>
          <w:rFonts w:asciiTheme="majorHAnsi" w:hAnsiTheme="majorHAnsi" w:cstheme="majorHAnsi"/>
          <w:b/>
          <w:bCs/>
          <w:sz w:val="24"/>
          <w:szCs w:val="28"/>
        </w:rPr>
        <w:t>Art.</w:t>
      </w:r>
      <w:r>
        <w:rPr>
          <w:rFonts w:asciiTheme="majorHAnsi" w:hAnsiTheme="majorHAnsi" w:cstheme="majorHAnsi"/>
          <w:b/>
          <w:bCs/>
          <w:sz w:val="24"/>
          <w:szCs w:val="28"/>
        </w:rPr>
        <w:t xml:space="preserve"> 2º.</w:t>
      </w:r>
      <w:r>
        <w:rPr>
          <w:rFonts w:asciiTheme="majorHAnsi" w:hAnsiTheme="majorHAnsi" w:cstheme="majorHAnsi"/>
          <w:sz w:val="24"/>
          <w:szCs w:val="28"/>
        </w:rPr>
        <w:t xml:space="preserve"> Esta Lei </w:t>
      </w:r>
      <w:r w:rsidR="0086099E">
        <w:rPr>
          <w:rFonts w:asciiTheme="majorHAnsi" w:hAnsiTheme="majorHAnsi" w:cstheme="majorHAnsi"/>
          <w:sz w:val="24"/>
          <w:szCs w:val="28"/>
        </w:rPr>
        <w:t>entra em vigor na data de sua publicação;</w:t>
      </w:r>
    </w:p>
    <w:p w14:paraId="758BEB52" w14:textId="77777777" w:rsidR="0086099E" w:rsidRDefault="0086099E" w:rsidP="00FC7008">
      <w:pPr>
        <w:spacing w:after="100"/>
        <w:ind w:firstLine="851"/>
        <w:jc w:val="both"/>
        <w:rPr>
          <w:rFonts w:asciiTheme="majorHAnsi" w:hAnsiTheme="majorHAnsi" w:cstheme="majorHAnsi"/>
          <w:sz w:val="24"/>
          <w:szCs w:val="28"/>
        </w:rPr>
      </w:pPr>
    </w:p>
    <w:p w14:paraId="1FE95194" w14:textId="38B2A18F" w:rsidR="0086099E" w:rsidRDefault="0086099E" w:rsidP="00FC7008">
      <w:pPr>
        <w:spacing w:after="100"/>
        <w:ind w:firstLine="851"/>
        <w:jc w:val="both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b/>
          <w:bCs/>
          <w:sz w:val="24"/>
          <w:szCs w:val="28"/>
        </w:rPr>
        <w:t>Art. 3º.</w:t>
      </w:r>
      <w:r>
        <w:rPr>
          <w:rFonts w:asciiTheme="majorHAnsi" w:hAnsiTheme="majorHAnsi" w:cstheme="majorHAnsi"/>
          <w:sz w:val="24"/>
          <w:szCs w:val="28"/>
        </w:rPr>
        <w:t xml:space="preserve"> Revogam-se as disposições contrárias.</w:t>
      </w:r>
    </w:p>
    <w:p w14:paraId="4FA2572F" w14:textId="77777777" w:rsidR="0086099E" w:rsidRDefault="0086099E" w:rsidP="00A77096">
      <w:pPr>
        <w:spacing w:after="100"/>
        <w:jc w:val="both"/>
        <w:rPr>
          <w:rFonts w:asciiTheme="majorHAnsi" w:hAnsiTheme="majorHAnsi" w:cstheme="majorHAnsi"/>
          <w:sz w:val="24"/>
          <w:szCs w:val="28"/>
        </w:rPr>
      </w:pPr>
    </w:p>
    <w:p w14:paraId="30D03036" w14:textId="30ADE96D" w:rsidR="0086099E" w:rsidRPr="0086099E" w:rsidRDefault="0086099E" w:rsidP="0086099E">
      <w:pPr>
        <w:spacing w:after="100"/>
        <w:jc w:val="center"/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sz w:val="24"/>
          <w:szCs w:val="28"/>
        </w:rPr>
        <w:t xml:space="preserve">Itapemirim-ES, </w:t>
      </w:r>
      <w:r w:rsidR="003C598A">
        <w:rPr>
          <w:rFonts w:asciiTheme="majorHAnsi" w:hAnsiTheme="majorHAnsi" w:cstheme="majorHAnsi"/>
          <w:sz w:val="24"/>
          <w:szCs w:val="28"/>
        </w:rPr>
        <w:t>2</w:t>
      </w:r>
      <w:r w:rsidR="009440CC">
        <w:rPr>
          <w:rFonts w:asciiTheme="majorHAnsi" w:hAnsiTheme="majorHAnsi" w:cstheme="majorHAnsi"/>
          <w:sz w:val="24"/>
          <w:szCs w:val="28"/>
        </w:rPr>
        <w:t>8</w:t>
      </w:r>
      <w:r w:rsidR="00FC7008">
        <w:rPr>
          <w:rFonts w:asciiTheme="majorHAnsi" w:hAnsiTheme="majorHAnsi" w:cstheme="majorHAnsi"/>
          <w:sz w:val="24"/>
          <w:szCs w:val="28"/>
        </w:rPr>
        <w:t xml:space="preserve"> de agosto</w:t>
      </w:r>
      <w:r>
        <w:rPr>
          <w:rFonts w:asciiTheme="majorHAnsi" w:hAnsiTheme="majorHAnsi" w:cstheme="majorHAnsi"/>
          <w:sz w:val="24"/>
          <w:szCs w:val="28"/>
        </w:rPr>
        <w:t xml:space="preserve"> de 2023.</w:t>
      </w:r>
    </w:p>
    <w:p w14:paraId="3DEF46F9" w14:textId="77777777" w:rsidR="003E16C3" w:rsidRDefault="003E16C3" w:rsidP="00D85214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45C41210" w14:textId="77777777" w:rsidR="00D85214" w:rsidRPr="00462518" w:rsidRDefault="00D85214" w:rsidP="00D85214">
      <w:pPr>
        <w:pStyle w:val="Standarduser"/>
        <w:jc w:val="center"/>
        <w:rPr>
          <w:rFonts w:asciiTheme="majorHAnsi" w:eastAsia="Calibri" w:hAnsiTheme="majorHAnsi" w:cstheme="majorHAnsi"/>
          <w:b/>
          <w:bCs/>
          <w:smallCaps/>
          <w:spacing w:val="1"/>
        </w:rPr>
      </w:pPr>
      <w:r w:rsidRPr="00462518">
        <w:rPr>
          <w:rFonts w:asciiTheme="majorHAnsi" w:eastAsia="Calibri" w:hAnsiTheme="majorHAnsi" w:cstheme="majorHAnsi"/>
          <w:b/>
          <w:bCs/>
          <w:smallCaps/>
          <w:spacing w:val="1"/>
        </w:rPr>
        <w:t>Antônio da Rocha Sales</w:t>
      </w:r>
    </w:p>
    <w:p w14:paraId="208913AA" w14:textId="0FD3A334" w:rsidR="00D85214" w:rsidRPr="0023592A" w:rsidRDefault="00D85214" w:rsidP="003C598A">
      <w:pPr>
        <w:pStyle w:val="Standarduser"/>
        <w:jc w:val="center"/>
        <w:rPr>
          <w:rFonts w:asciiTheme="majorHAnsi" w:hAnsiTheme="majorHAnsi" w:cstheme="majorHAnsi"/>
          <w:color w:val="FF0000"/>
          <w:sz w:val="32"/>
          <w:szCs w:val="32"/>
        </w:rPr>
      </w:pPr>
      <w:r w:rsidRPr="00462518">
        <w:rPr>
          <w:rFonts w:asciiTheme="majorHAnsi" w:eastAsia="Calibri" w:hAnsiTheme="majorHAnsi" w:cstheme="majorHAnsi"/>
          <w:spacing w:val="1"/>
        </w:rPr>
        <w:t>Prefeito de Itapemirim</w:t>
      </w:r>
    </w:p>
    <w:sectPr w:rsidR="00D85214" w:rsidRPr="0023592A" w:rsidSect="00F4624F">
      <w:headerReference w:type="default" r:id="rId7"/>
      <w:footerReference w:type="default" r:id="rId8"/>
      <w:pgSz w:w="11906" w:h="16838"/>
      <w:pgMar w:top="2658" w:right="851" w:bottom="799" w:left="1725" w:header="568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731A" w14:textId="77777777" w:rsidR="0072760A" w:rsidRDefault="0072760A">
      <w:r>
        <w:separator/>
      </w:r>
    </w:p>
  </w:endnote>
  <w:endnote w:type="continuationSeparator" w:id="0">
    <w:p w14:paraId="76894BEC" w14:textId="77777777" w:rsidR="0072760A" w:rsidRDefault="0072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98EF" w14:textId="77777777" w:rsidR="008B1B5B" w:rsidRDefault="00AA6EA5">
    <w:pPr>
      <w:pStyle w:val="Rodap"/>
      <w:ind w:right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FE98DC" wp14:editId="3AFE98DD">
              <wp:simplePos x="0" y="0"/>
              <wp:positionH relativeFrom="page">
                <wp:posOffset>7034400</wp:posOffset>
              </wp:positionH>
              <wp:positionV relativeFrom="paragraph">
                <wp:posOffset>-60840</wp:posOffset>
              </wp:positionV>
              <wp:extent cx="196920" cy="194400"/>
              <wp:effectExtent l="0" t="0" r="12630" b="15150"/>
              <wp:wrapSquare wrapText="bothSides"/>
              <wp:docPr id="791757746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20" cy="19440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3AFE98DE" w14:textId="77777777" w:rsidR="008B1B5B" w:rsidRDefault="00AA6EA5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10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76320" tIns="38160" rIns="76320" bIns="3816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E98DC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553.9pt;margin-top:-4.8pt;width:15.5pt;height:15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" filled="f" strokeweight=".06pt">
              <v:textbox inset="2.12mm,1.06mm,2.12mm,1.06mm">
                <w:txbxContent>
                  <w:p w14:paraId="3AFE98DE" w14:textId="77777777" w:rsidR="008B1B5B" w:rsidRDefault="00AA6EA5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10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D767" w14:textId="77777777" w:rsidR="0072760A" w:rsidRDefault="0072760A">
      <w:r>
        <w:rPr>
          <w:color w:val="000000"/>
        </w:rPr>
        <w:separator/>
      </w:r>
    </w:p>
  </w:footnote>
  <w:footnote w:type="continuationSeparator" w:id="0">
    <w:p w14:paraId="70953B4F" w14:textId="77777777" w:rsidR="0072760A" w:rsidRDefault="00727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AE0F" w14:textId="561712E8" w:rsidR="00DF2AE0" w:rsidRDefault="00DF2AE0" w:rsidP="001034B7">
    <w:pPr>
      <w:pStyle w:val="Cabealho"/>
      <w:tabs>
        <w:tab w:val="left" w:pos="2355"/>
      </w:tabs>
      <w:ind w:left="567"/>
      <w:jc w:val="both"/>
      <w:rPr>
        <w:rFonts w:asciiTheme="minorHAnsi" w:hAnsiTheme="minorHAnsi" w:cstheme="minorHAnsi"/>
        <w:noProof/>
        <w:sz w:val="32"/>
        <w:szCs w:val="32"/>
      </w:rPr>
    </w:pPr>
  </w:p>
  <w:p w14:paraId="158F5F18" w14:textId="336E71C7" w:rsidR="00F4624F" w:rsidRPr="00804723" w:rsidRDefault="00D92F2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8"/>
        <w:szCs w:val="28"/>
        <w:u w:val="single"/>
      </w:rPr>
    </w:pPr>
    <w:r w:rsidRPr="00804723">
      <w:rPr>
        <w:noProof/>
        <w:sz w:val="28"/>
        <w:szCs w:val="28"/>
      </w:rPr>
      <w:drawing>
        <wp:anchor distT="0" distB="0" distL="114300" distR="114300" simplePos="0" relativeHeight="251666944" behindDoc="1" locked="0" layoutInCell="1" allowOverlap="1" wp14:anchorId="6B74D6B2" wp14:editId="02D57CEA">
          <wp:simplePos x="0" y="0"/>
          <wp:positionH relativeFrom="column">
            <wp:posOffset>514350</wp:posOffset>
          </wp:positionH>
          <wp:positionV relativeFrom="paragraph">
            <wp:posOffset>10160</wp:posOffset>
          </wp:positionV>
          <wp:extent cx="1007745" cy="1007745"/>
          <wp:effectExtent l="0" t="0" r="1905" b="1905"/>
          <wp:wrapNone/>
          <wp:docPr id="1001418605" name="Figur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4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PREFEITURA 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DO MUNICÍPIO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>DE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ITAPEMIRIM – </w:t>
    </w:r>
    <w:r w:rsidR="00095EC5" w:rsidRPr="00804723">
      <w:rPr>
        <w:rFonts w:asciiTheme="minorHAnsi" w:hAnsiTheme="minorHAnsi" w:cstheme="minorHAnsi"/>
        <w:b/>
        <w:sz w:val="28"/>
        <w:szCs w:val="28"/>
        <w:u w:val="single"/>
      </w:rPr>
      <w:t>ES</w:t>
    </w:r>
  </w:p>
  <w:p w14:paraId="383FE12E" w14:textId="70E8C9AD" w:rsidR="00F4624F" w:rsidRPr="00804723" w:rsidRDefault="00311EE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mallCaps/>
        <w:sz w:val="26"/>
        <w:szCs w:val="26"/>
      </w:rPr>
    </w:pPr>
    <w:r w:rsidRPr="00804723">
      <w:rPr>
        <w:rFonts w:asciiTheme="minorHAnsi" w:hAnsiTheme="minorHAnsi" w:cstheme="minorHAnsi"/>
        <w:smallCaps/>
        <w:sz w:val="26"/>
        <w:szCs w:val="26"/>
      </w:rPr>
      <w:t>sede do poder executivo municipal</w:t>
    </w:r>
    <w:r w:rsidR="00804723">
      <w:rPr>
        <w:rFonts w:asciiTheme="minorHAnsi" w:hAnsiTheme="minorHAnsi" w:cstheme="minorHAnsi"/>
        <w:smallCaps/>
        <w:sz w:val="26"/>
        <w:szCs w:val="26"/>
      </w:rPr>
      <w:t xml:space="preserve">  -  </w:t>
    </w:r>
    <w:r w:rsidR="00466277" w:rsidRPr="00804723">
      <w:rPr>
        <w:rFonts w:asciiTheme="minorHAnsi" w:hAnsiTheme="minorHAnsi" w:cstheme="minorHAnsi"/>
        <w:smallCaps/>
        <w:sz w:val="26"/>
        <w:szCs w:val="26"/>
      </w:rPr>
      <w:t>gabinete do prefeito</w:t>
    </w:r>
  </w:p>
  <w:p w14:paraId="752BCEF7" w14:textId="77777777" w:rsidR="00AC7018" w:rsidRDefault="0033161D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Praça Domingos José Martins</w:t>
    </w:r>
    <w:r w:rsidR="001034B7" w:rsidRPr="00311EEC">
      <w:rPr>
        <w:rFonts w:asciiTheme="minorHAnsi" w:hAnsiTheme="minorHAnsi" w:cstheme="minorHAnsi"/>
        <w:sz w:val="24"/>
        <w:szCs w:val="24"/>
      </w:rPr>
      <w:t xml:space="preserve">, s/nº, Centro. </w:t>
    </w:r>
  </w:p>
  <w:p w14:paraId="450F4D58" w14:textId="476AD5E0" w:rsidR="00311EEC" w:rsidRPr="00311EEC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Itapemirim –</w:t>
    </w:r>
    <w:r w:rsidR="00AC7018">
      <w:rPr>
        <w:rFonts w:asciiTheme="minorHAnsi" w:hAnsiTheme="minorHAnsi" w:cstheme="minorHAnsi"/>
        <w:sz w:val="24"/>
        <w:szCs w:val="24"/>
      </w:rPr>
      <w:t xml:space="preserve"> </w:t>
    </w:r>
    <w:r w:rsidR="00D92F2C">
      <w:rPr>
        <w:rFonts w:asciiTheme="minorHAnsi" w:hAnsiTheme="minorHAnsi" w:cstheme="minorHAnsi"/>
        <w:sz w:val="24"/>
        <w:szCs w:val="24"/>
      </w:rPr>
      <w:t>Espírito Santo</w:t>
    </w:r>
    <w:r w:rsidRPr="00311EEC">
      <w:rPr>
        <w:rFonts w:asciiTheme="minorHAnsi" w:hAnsiTheme="minorHAnsi" w:cstheme="minorHAnsi"/>
        <w:sz w:val="24"/>
        <w:szCs w:val="24"/>
      </w:rPr>
      <w:t xml:space="preserve">. </w:t>
    </w:r>
  </w:p>
  <w:p w14:paraId="21659826" w14:textId="1E1AD189" w:rsidR="001034B7" w:rsidRPr="00EE3279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</w:rPr>
    </w:pPr>
    <w:r w:rsidRPr="00EE3279">
      <w:rPr>
        <w:rFonts w:asciiTheme="minorHAnsi" w:hAnsiTheme="minorHAnsi" w:cstheme="minorHAnsi"/>
      </w:rPr>
      <w:t>CEP: 29.330-000</w:t>
    </w:r>
    <w:r w:rsidR="00311EEC" w:rsidRPr="00EE3279">
      <w:rPr>
        <w:rFonts w:asciiTheme="minorHAnsi" w:hAnsiTheme="minorHAnsi" w:cstheme="minorHAnsi"/>
      </w:rPr>
      <w:t xml:space="preserve"> </w:t>
    </w:r>
    <w:r w:rsidRPr="00EE3279">
      <w:rPr>
        <w:rFonts w:asciiTheme="minorHAnsi" w:hAnsiTheme="minorHAnsi" w:cstheme="minorHAnsi"/>
      </w:rPr>
      <w:t>(28) 3529</w:t>
    </w:r>
    <w:r w:rsidR="00416F5F" w:rsidRPr="00EE3279">
      <w:rPr>
        <w:rFonts w:asciiTheme="minorHAnsi" w:hAnsiTheme="minorHAnsi" w:cstheme="minorHAnsi"/>
      </w:rPr>
      <w:t xml:space="preserve"> 7699</w:t>
    </w:r>
  </w:p>
  <w:p w14:paraId="3AFE98EA" w14:textId="7A2F444E" w:rsidR="008B1B5B" w:rsidRDefault="008B1B5B">
    <w:pPr>
      <w:spacing w:after="160" w:line="251" w:lineRule="auto"/>
    </w:pPr>
  </w:p>
  <w:p w14:paraId="3AFE98ED" w14:textId="77777777" w:rsidR="008B1B5B" w:rsidRDefault="008B1B5B">
    <w:pPr>
      <w:pStyle w:val="Cabealho"/>
      <w:tabs>
        <w:tab w:val="left" w:pos="2355"/>
      </w:tabs>
      <w:ind w:firstLine="850"/>
      <w:jc w:val="center"/>
      <w:rPr>
        <w:rFonts w:ascii="Arial" w:hAnsi="Arial" w:cs="Arial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4"/>
    <w:multiLevelType w:val="multilevel"/>
    <w:tmpl w:val="C004F59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F24"/>
    <w:multiLevelType w:val="multilevel"/>
    <w:tmpl w:val="7318F3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05A7"/>
    <w:multiLevelType w:val="multilevel"/>
    <w:tmpl w:val="F654B0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0E56"/>
    <w:multiLevelType w:val="multilevel"/>
    <w:tmpl w:val="337207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7921"/>
    <w:multiLevelType w:val="multilevel"/>
    <w:tmpl w:val="53E85E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97E04"/>
    <w:multiLevelType w:val="multilevel"/>
    <w:tmpl w:val="4B184F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241EA"/>
    <w:multiLevelType w:val="multilevel"/>
    <w:tmpl w:val="E08E4D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426E4"/>
    <w:multiLevelType w:val="multilevel"/>
    <w:tmpl w:val="42AAD12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119B3"/>
    <w:multiLevelType w:val="multilevel"/>
    <w:tmpl w:val="5FAA5C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A7900"/>
    <w:multiLevelType w:val="multilevel"/>
    <w:tmpl w:val="A60E06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805D0"/>
    <w:multiLevelType w:val="multilevel"/>
    <w:tmpl w:val="5FB8A0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05A58"/>
    <w:multiLevelType w:val="multilevel"/>
    <w:tmpl w:val="721C07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76AED"/>
    <w:multiLevelType w:val="multilevel"/>
    <w:tmpl w:val="BBDA371E"/>
    <w:lvl w:ilvl="0">
      <w:start w:val="1"/>
      <w:numFmt w:val="upperRoman"/>
      <w:lvlText w:val="%1."/>
      <w:lvlJc w:val="left"/>
      <w:pPr>
        <w:ind w:left="1080" w:hanging="72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66881"/>
    <w:multiLevelType w:val="multilevel"/>
    <w:tmpl w:val="F140A8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D35CE"/>
    <w:multiLevelType w:val="multilevel"/>
    <w:tmpl w:val="B38EF54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D7F15"/>
    <w:multiLevelType w:val="multilevel"/>
    <w:tmpl w:val="147E95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D7B65"/>
    <w:multiLevelType w:val="multilevel"/>
    <w:tmpl w:val="4E50B3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CF055B"/>
    <w:multiLevelType w:val="multilevel"/>
    <w:tmpl w:val="3168A8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5515F"/>
    <w:multiLevelType w:val="multilevel"/>
    <w:tmpl w:val="FF58658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935C73"/>
    <w:multiLevelType w:val="multilevel"/>
    <w:tmpl w:val="F7120F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F7120"/>
    <w:multiLevelType w:val="multilevel"/>
    <w:tmpl w:val="688E7B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635269"/>
    <w:multiLevelType w:val="multilevel"/>
    <w:tmpl w:val="B9600F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53977"/>
    <w:multiLevelType w:val="multilevel"/>
    <w:tmpl w:val="B1FEFE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A64303"/>
    <w:multiLevelType w:val="multilevel"/>
    <w:tmpl w:val="1F929E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C5E64"/>
    <w:multiLevelType w:val="multilevel"/>
    <w:tmpl w:val="B6D48A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560EFE"/>
    <w:multiLevelType w:val="multilevel"/>
    <w:tmpl w:val="B8B817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A67D96"/>
    <w:multiLevelType w:val="multilevel"/>
    <w:tmpl w:val="72D833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4EA4F34"/>
    <w:multiLevelType w:val="hybridMultilevel"/>
    <w:tmpl w:val="E7762D74"/>
    <w:lvl w:ilvl="0" w:tplc="81586CCA">
      <w:start w:val="1"/>
      <w:numFmt w:val="lowerLetter"/>
      <w:lvlText w:val="%1.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8" w15:restartNumberingAfterBreak="0">
    <w:nsid w:val="26CE5C53"/>
    <w:multiLevelType w:val="multilevel"/>
    <w:tmpl w:val="31840A0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B081766"/>
    <w:multiLevelType w:val="multilevel"/>
    <w:tmpl w:val="A3465A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07818"/>
    <w:multiLevelType w:val="multilevel"/>
    <w:tmpl w:val="1A7C6B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9B7DEF"/>
    <w:multiLevelType w:val="multilevel"/>
    <w:tmpl w:val="0876F06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205308"/>
    <w:multiLevelType w:val="multilevel"/>
    <w:tmpl w:val="4ECEB0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DC800C8"/>
    <w:multiLevelType w:val="multilevel"/>
    <w:tmpl w:val="703ABA7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D405F1"/>
    <w:multiLevelType w:val="multilevel"/>
    <w:tmpl w:val="2E98C5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421BB0"/>
    <w:multiLevelType w:val="multilevel"/>
    <w:tmpl w:val="B72221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0B25856"/>
    <w:multiLevelType w:val="multilevel"/>
    <w:tmpl w:val="64CC4B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D57F3E"/>
    <w:multiLevelType w:val="multilevel"/>
    <w:tmpl w:val="809EB062"/>
    <w:lvl w:ilvl="0">
      <w:numFmt w:val="bullet"/>
      <w:lvlText w:val="•"/>
      <w:lvlJc w:val="left"/>
      <w:pPr>
        <w:ind w:left="1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8" w15:restartNumberingAfterBreak="0">
    <w:nsid w:val="371B43CA"/>
    <w:multiLevelType w:val="multilevel"/>
    <w:tmpl w:val="A3BA80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1758A9"/>
    <w:multiLevelType w:val="multilevel"/>
    <w:tmpl w:val="19B44F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8E484C"/>
    <w:multiLevelType w:val="multilevel"/>
    <w:tmpl w:val="813C6E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251C61"/>
    <w:multiLevelType w:val="multilevel"/>
    <w:tmpl w:val="E71CADA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850CA1"/>
    <w:multiLevelType w:val="multilevel"/>
    <w:tmpl w:val="5554EE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27515B"/>
    <w:multiLevelType w:val="multilevel"/>
    <w:tmpl w:val="B8AAE2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646B04"/>
    <w:multiLevelType w:val="multilevel"/>
    <w:tmpl w:val="93C8C9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55704C"/>
    <w:multiLevelType w:val="multilevel"/>
    <w:tmpl w:val="B2D295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547D0"/>
    <w:multiLevelType w:val="multilevel"/>
    <w:tmpl w:val="77A809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DC24D3"/>
    <w:multiLevelType w:val="multilevel"/>
    <w:tmpl w:val="D9B6C6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2EF01B3"/>
    <w:multiLevelType w:val="multilevel"/>
    <w:tmpl w:val="D52699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0B447F"/>
    <w:multiLevelType w:val="hybridMultilevel"/>
    <w:tmpl w:val="7F30F616"/>
    <w:lvl w:ilvl="0" w:tplc="890056C0">
      <w:start w:val="1"/>
      <w:numFmt w:val="lowerLetter"/>
      <w:lvlText w:val="%1.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0" w15:restartNumberingAfterBreak="0">
    <w:nsid w:val="483608F3"/>
    <w:multiLevelType w:val="multilevel"/>
    <w:tmpl w:val="05A62E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446450"/>
    <w:multiLevelType w:val="multilevel"/>
    <w:tmpl w:val="5C3036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F96F1B"/>
    <w:multiLevelType w:val="multilevel"/>
    <w:tmpl w:val="502C04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B11338"/>
    <w:multiLevelType w:val="multilevel"/>
    <w:tmpl w:val="0F0EE5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D970D7"/>
    <w:multiLevelType w:val="hybridMultilevel"/>
    <w:tmpl w:val="56AC5AF4"/>
    <w:lvl w:ilvl="0" w:tplc="518E3442">
      <w:start w:val="1"/>
      <w:numFmt w:val="upperRoman"/>
      <w:lvlText w:val="%1."/>
      <w:lvlJc w:val="left"/>
      <w:pPr>
        <w:ind w:left="46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5" w15:restartNumberingAfterBreak="0">
    <w:nsid w:val="4CDF4B48"/>
    <w:multiLevelType w:val="multilevel"/>
    <w:tmpl w:val="96085D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6019DA"/>
    <w:multiLevelType w:val="multilevel"/>
    <w:tmpl w:val="F7CE57A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0F2146E"/>
    <w:multiLevelType w:val="multilevel"/>
    <w:tmpl w:val="D3FC20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DA4E4A"/>
    <w:multiLevelType w:val="multilevel"/>
    <w:tmpl w:val="3FA8A3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F454F0"/>
    <w:multiLevelType w:val="multilevel"/>
    <w:tmpl w:val="8870DB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223811"/>
    <w:multiLevelType w:val="multilevel"/>
    <w:tmpl w:val="2486B5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5C4FBC"/>
    <w:multiLevelType w:val="multilevel"/>
    <w:tmpl w:val="4A225D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8A5100"/>
    <w:multiLevelType w:val="multilevel"/>
    <w:tmpl w:val="53A0AB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3BF17CC"/>
    <w:multiLevelType w:val="multilevel"/>
    <w:tmpl w:val="26D89E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915949"/>
    <w:multiLevelType w:val="multilevel"/>
    <w:tmpl w:val="0E0AE8AE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87429A"/>
    <w:multiLevelType w:val="hybridMultilevel"/>
    <w:tmpl w:val="5ED6AE68"/>
    <w:lvl w:ilvl="0" w:tplc="7592F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8E563C"/>
    <w:multiLevelType w:val="multilevel"/>
    <w:tmpl w:val="266C8A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463609"/>
    <w:multiLevelType w:val="multilevel"/>
    <w:tmpl w:val="72049B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20657C"/>
    <w:multiLevelType w:val="multilevel"/>
    <w:tmpl w:val="48F44E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3560A0"/>
    <w:multiLevelType w:val="multilevel"/>
    <w:tmpl w:val="56B86CF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EB411E"/>
    <w:multiLevelType w:val="multilevel"/>
    <w:tmpl w:val="D7F6A8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A4E10"/>
    <w:multiLevelType w:val="multilevel"/>
    <w:tmpl w:val="02B414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896F6C"/>
    <w:multiLevelType w:val="hybridMultilevel"/>
    <w:tmpl w:val="F008EAAA"/>
    <w:lvl w:ilvl="0" w:tplc="2E32A3E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3" w15:restartNumberingAfterBreak="0">
    <w:nsid w:val="5BD684E7"/>
    <w:multiLevelType w:val="singleLevel"/>
    <w:tmpl w:val="5BD684E7"/>
    <w:lvl w:ilvl="0">
      <w:start w:val="1"/>
      <w:numFmt w:val="upperRoman"/>
      <w:suff w:val="space"/>
      <w:lvlText w:val="%1."/>
      <w:lvlJc w:val="left"/>
    </w:lvl>
  </w:abstractNum>
  <w:abstractNum w:abstractNumId="74" w15:restartNumberingAfterBreak="0">
    <w:nsid w:val="5F825ADE"/>
    <w:multiLevelType w:val="multilevel"/>
    <w:tmpl w:val="917A9A98"/>
    <w:lvl w:ilvl="0">
      <w:start w:val="1"/>
      <w:numFmt w:val="decimal"/>
      <w:lvlText w:val="%1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5" w15:restartNumberingAfterBreak="0">
    <w:nsid w:val="61E26DAD"/>
    <w:multiLevelType w:val="multilevel"/>
    <w:tmpl w:val="BF161E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8B291A"/>
    <w:multiLevelType w:val="multilevel"/>
    <w:tmpl w:val="10DAE7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1153F9"/>
    <w:multiLevelType w:val="multilevel"/>
    <w:tmpl w:val="8AC05F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5DA194D"/>
    <w:multiLevelType w:val="multilevel"/>
    <w:tmpl w:val="C76AD7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BE41D3"/>
    <w:multiLevelType w:val="multilevel"/>
    <w:tmpl w:val="20C23B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F675FE"/>
    <w:multiLevelType w:val="multilevel"/>
    <w:tmpl w:val="D082C8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A70000"/>
    <w:multiLevelType w:val="multilevel"/>
    <w:tmpl w:val="60FE65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7F6A78"/>
    <w:multiLevelType w:val="multilevel"/>
    <w:tmpl w:val="A7F050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9F3F7C"/>
    <w:multiLevelType w:val="multilevel"/>
    <w:tmpl w:val="8F1EFD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B20311"/>
    <w:multiLevelType w:val="multilevel"/>
    <w:tmpl w:val="C3EE0C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61343B"/>
    <w:multiLevelType w:val="hybridMultilevel"/>
    <w:tmpl w:val="E3E2E132"/>
    <w:lvl w:ilvl="0" w:tplc="6EC03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903951"/>
    <w:multiLevelType w:val="multilevel"/>
    <w:tmpl w:val="430A6BD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1203A0F"/>
    <w:multiLevelType w:val="multilevel"/>
    <w:tmpl w:val="31F610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061128"/>
    <w:multiLevelType w:val="multilevel"/>
    <w:tmpl w:val="A6AA525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5726CAE"/>
    <w:multiLevelType w:val="multilevel"/>
    <w:tmpl w:val="236EB3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F82468"/>
    <w:multiLevelType w:val="multilevel"/>
    <w:tmpl w:val="C50CE2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3D1967"/>
    <w:multiLevelType w:val="multilevel"/>
    <w:tmpl w:val="502070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E77169"/>
    <w:multiLevelType w:val="multilevel"/>
    <w:tmpl w:val="4366FF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F7451E"/>
    <w:multiLevelType w:val="multilevel"/>
    <w:tmpl w:val="815AD7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7C132D51"/>
    <w:multiLevelType w:val="multilevel"/>
    <w:tmpl w:val="632285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7867B1"/>
    <w:multiLevelType w:val="multilevel"/>
    <w:tmpl w:val="642C6C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AD0AE6"/>
    <w:multiLevelType w:val="multilevel"/>
    <w:tmpl w:val="A93E34A0"/>
    <w:lvl w:ilvl="0">
      <w:start w:val="1"/>
      <w:numFmt w:val="upperRoman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244E63"/>
    <w:multiLevelType w:val="multilevel"/>
    <w:tmpl w:val="C39239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E42ACA"/>
    <w:multiLevelType w:val="multilevel"/>
    <w:tmpl w:val="81F2888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64331189">
    <w:abstractNumId w:val="12"/>
  </w:num>
  <w:num w:numId="2" w16cid:durableId="1895659809">
    <w:abstractNumId w:val="58"/>
  </w:num>
  <w:num w:numId="3" w16cid:durableId="919749060">
    <w:abstractNumId w:val="68"/>
  </w:num>
  <w:num w:numId="4" w16cid:durableId="1218471728">
    <w:abstractNumId w:val="42"/>
  </w:num>
  <w:num w:numId="5" w16cid:durableId="630869180">
    <w:abstractNumId w:val="0"/>
  </w:num>
  <w:num w:numId="6" w16cid:durableId="675963287">
    <w:abstractNumId w:val="14"/>
  </w:num>
  <w:num w:numId="7" w16cid:durableId="1834833508">
    <w:abstractNumId w:val="6"/>
  </w:num>
  <w:num w:numId="8" w16cid:durableId="441996373">
    <w:abstractNumId w:val="51"/>
  </w:num>
  <w:num w:numId="9" w16cid:durableId="1615360895">
    <w:abstractNumId w:val="21"/>
  </w:num>
  <w:num w:numId="10" w16cid:durableId="22831495">
    <w:abstractNumId w:val="22"/>
  </w:num>
  <w:num w:numId="11" w16cid:durableId="1025407026">
    <w:abstractNumId w:val="33"/>
  </w:num>
  <w:num w:numId="12" w16cid:durableId="1977566413">
    <w:abstractNumId w:val="46"/>
  </w:num>
  <w:num w:numId="13" w16cid:durableId="1266688180">
    <w:abstractNumId w:val="57"/>
  </w:num>
  <w:num w:numId="14" w16cid:durableId="27881708">
    <w:abstractNumId w:val="77"/>
  </w:num>
  <w:num w:numId="15" w16cid:durableId="530798251">
    <w:abstractNumId w:val="16"/>
  </w:num>
  <w:num w:numId="16" w16cid:durableId="674890456">
    <w:abstractNumId w:val="62"/>
  </w:num>
  <w:num w:numId="17" w16cid:durableId="597058977">
    <w:abstractNumId w:val="32"/>
  </w:num>
  <w:num w:numId="18" w16cid:durableId="1830365592">
    <w:abstractNumId w:val="3"/>
  </w:num>
  <w:num w:numId="19" w16cid:durableId="537352297">
    <w:abstractNumId w:val="90"/>
  </w:num>
  <w:num w:numId="20" w16cid:durableId="519927310">
    <w:abstractNumId w:val="95"/>
  </w:num>
  <w:num w:numId="21" w16cid:durableId="1268345888">
    <w:abstractNumId w:val="9"/>
  </w:num>
  <w:num w:numId="22" w16cid:durableId="51463934">
    <w:abstractNumId w:val="8"/>
  </w:num>
  <w:num w:numId="23" w16cid:durableId="520165108">
    <w:abstractNumId w:val="80"/>
  </w:num>
  <w:num w:numId="24" w16cid:durableId="1743982637">
    <w:abstractNumId w:val="97"/>
  </w:num>
  <w:num w:numId="25" w16cid:durableId="510877523">
    <w:abstractNumId w:val="59"/>
  </w:num>
  <w:num w:numId="26" w16cid:durableId="476191275">
    <w:abstractNumId w:val="53"/>
  </w:num>
  <w:num w:numId="27" w16cid:durableId="323242558">
    <w:abstractNumId w:val="7"/>
  </w:num>
  <w:num w:numId="28" w16cid:durableId="1483735589">
    <w:abstractNumId w:val="66"/>
  </w:num>
  <w:num w:numId="29" w16cid:durableId="1608124707">
    <w:abstractNumId w:val="94"/>
  </w:num>
  <w:num w:numId="30" w16cid:durableId="1677800699">
    <w:abstractNumId w:val="39"/>
  </w:num>
  <w:num w:numId="31" w16cid:durableId="171576221">
    <w:abstractNumId w:val="34"/>
  </w:num>
  <w:num w:numId="32" w16cid:durableId="540437451">
    <w:abstractNumId w:val="71"/>
  </w:num>
  <w:num w:numId="33" w16cid:durableId="1446848184">
    <w:abstractNumId w:val="13"/>
  </w:num>
  <w:num w:numId="34" w16cid:durableId="863440585">
    <w:abstractNumId w:val="96"/>
  </w:num>
  <w:num w:numId="35" w16cid:durableId="1082222462">
    <w:abstractNumId w:val="5"/>
  </w:num>
  <w:num w:numId="36" w16cid:durableId="761681225">
    <w:abstractNumId w:val="38"/>
  </w:num>
  <w:num w:numId="37" w16cid:durableId="1046955941">
    <w:abstractNumId w:val="28"/>
  </w:num>
  <w:num w:numId="38" w16cid:durableId="1190340843">
    <w:abstractNumId w:val="76"/>
  </w:num>
  <w:num w:numId="39" w16cid:durableId="574556154">
    <w:abstractNumId w:val="4"/>
  </w:num>
  <w:num w:numId="40" w16cid:durableId="1147671304">
    <w:abstractNumId w:val="93"/>
  </w:num>
  <w:num w:numId="41" w16cid:durableId="235358353">
    <w:abstractNumId w:val="41"/>
  </w:num>
  <w:num w:numId="42" w16cid:durableId="541792847">
    <w:abstractNumId w:val="18"/>
  </w:num>
  <w:num w:numId="43" w16cid:durableId="145436587">
    <w:abstractNumId w:val="40"/>
  </w:num>
  <w:num w:numId="44" w16cid:durableId="1331445754">
    <w:abstractNumId w:val="89"/>
  </w:num>
  <w:num w:numId="45" w16cid:durableId="591279549">
    <w:abstractNumId w:val="45"/>
  </w:num>
  <w:num w:numId="46" w16cid:durableId="1196696639">
    <w:abstractNumId w:val="50"/>
  </w:num>
  <w:num w:numId="47" w16cid:durableId="303001977">
    <w:abstractNumId w:val="44"/>
  </w:num>
  <w:num w:numId="48" w16cid:durableId="30227996">
    <w:abstractNumId w:val="64"/>
  </w:num>
  <w:num w:numId="49" w16cid:durableId="999188514">
    <w:abstractNumId w:val="19"/>
  </w:num>
  <w:num w:numId="50" w16cid:durableId="1802575849">
    <w:abstractNumId w:val="84"/>
  </w:num>
  <w:num w:numId="51" w16cid:durableId="987976990">
    <w:abstractNumId w:val="78"/>
  </w:num>
  <w:num w:numId="52" w16cid:durableId="1754624943">
    <w:abstractNumId w:val="15"/>
  </w:num>
  <w:num w:numId="53" w16cid:durableId="1776243097">
    <w:abstractNumId w:val="2"/>
  </w:num>
  <w:num w:numId="54" w16cid:durableId="2035498216">
    <w:abstractNumId w:val="25"/>
  </w:num>
  <w:num w:numId="55" w16cid:durableId="1751854403">
    <w:abstractNumId w:val="43"/>
  </w:num>
  <w:num w:numId="56" w16cid:durableId="980042329">
    <w:abstractNumId w:val="36"/>
  </w:num>
  <w:num w:numId="57" w16cid:durableId="1426222056">
    <w:abstractNumId w:val="70"/>
  </w:num>
  <w:num w:numId="58" w16cid:durableId="1158304317">
    <w:abstractNumId w:val="83"/>
  </w:num>
  <w:num w:numId="59" w16cid:durableId="1793281342">
    <w:abstractNumId w:val="87"/>
  </w:num>
  <w:num w:numId="60" w16cid:durableId="827208849">
    <w:abstractNumId w:val="63"/>
  </w:num>
  <w:num w:numId="61" w16cid:durableId="143012852">
    <w:abstractNumId w:val="81"/>
  </w:num>
  <w:num w:numId="62" w16cid:durableId="401022987">
    <w:abstractNumId w:val="29"/>
  </w:num>
  <w:num w:numId="63" w16cid:durableId="2064601391">
    <w:abstractNumId w:val="31"/>
  </w:num>
  <w:num w:numId="64" w16cid:durableId="327290917">
    <w:abstractNumId w:val="92"/>
  </w:num>
  <w:num w:numId="65" w16cid:durableId="962150849">
    <w:abstractNumId w:val="23"/>
  </w:num>
  <w:num w:numId="66" w16cid:durableId="233123991">
    <w:abstractNumId w:val="30"/>
  </w:num>
  <w:num w:numId="67" w16cid:durableId="1108508180">
    <w:abstractNumId w:val="91"/>
  </w:num>
  <w:num w:numId="68" w16cid:durableId="1745839811">
    <w:abstractNumId w:val="61"/>
  </w:num>
  <w:num w:numId="69" w16cid:durableId="2016957391">
    <w:abstractNumId w:val="1"/>
  </w:num>
  <w:num w:numId="70" w16cid:durableId="821971392">
    <w:abstractNumId w:val="88"/>
  </w:num>
  <w:num w:numId="71" w16cid:durableId="482046362">
    <w:abstractNumId w:val="82"/>
  </w:num>
  <w:num w:numId="72" w16cid:durableId="1204975857">
    <w:abstractNumId w:val="48"/>
  </w:num>
  <w:num w:numId="73" w16cid:durableId="33892412">
    <w:abstractNumId w:val="52"/>
  </w:num>
  <w:num w:numId="74" w16cid:durableId="425465185">
    <w:abstractNumId w:val="98"/>
  </w:num>
  <w:num w:numId="75" w16cid:durableId="1358240197">
    <w:abstractNumId w:val="69"/>
  </w:num>
  <w:num w:numId="76" w16cid:durableId="471212004">
    <w:abstractNumId w:val="35"/>
  </w:num>
  <w:num w:numId="77" w16cid:durableId="1905215309">
    <w:abstractNumId w:val="26"/>
  </w:num>
  <w:num w:numId="78" w16cid:durableId="680550854">
    <w:abstractNumId w:val="67"/>
  </w:num>
  <w:num w:numId="79" w16cid:durableId="1075975155">
    <w:abstractNumId w:val="55"/>
  </w:num>
  <w:num w:numId="80" w16cid:durableId="1113592778">
    <w:abstractNumId w:val="75"/>
  </w:num>
  <w:num w:numId="81" w16cid:durableId="2020353481">
    <w:abstractNumId w:val="79"/>
  </w:num>
  <w:num w:numId="82" w16cid:durableId="1755585479">
    <w:abstractNumId w:val="10"/>
  </w:num>
  <w:num w:numId="83" w16cid:durableId="1199776082">
    <w:abstractNumId w:val="24"/>
  </w:num>
  <w:num w:numId="84" w16cid:durableId="1615288396">
    <w:abstractNumId w:val="86"/>
  </w:num>
  <w:num w:numId="85" w16cid:durableId="680202099">
    <w:abstractNumId w:val="47"/>
  </w:num>
  <w:num w:numId="86" w16cid:durableId="1420786294">
    <w:abstractNumId w:val="20"/>
  </w:num>
  <w:num w:numId="87" w16cid:durableId="162479003">
    <w:abstractNumId w:val="56"/>
  </w:num>
  <w:num w:numId="88" w16cid:durableId="784933557">
    <w:abstractNumId w:val="17"/>
  </w:num>
  <w:num w:numId="89" w16cid:durableId="1784960715">
    <w:abstractNumId w:val="11"/>
  </w:num>
  <w:num w:numId="90" w16cid:durableId="325594588">
    <w:abstractNumId w:val="60"/>
  </w:num>
  <w:num w:numId="91" w16cid:durableId="479805354">
    <w:abstractNumId w:val="74"/>
  </w:num>
  <w:num w:numId="92" w16cid:durableId="293682603">
    <w:abstractNumId w:val="37"/>
  </w:num>
  <w:num w:numId="93" w16cid:durableId="232813795">
    <w:abstractNumId w:val="73"/>
  </w:num>
  <w:num w:numId="94" w16cid:durableId="710571570">
    <w:abstractNumId w:val="54"/>
  </w:num>
  <w:num w:numId="95" w16cid:durableId="550270131">
    <w:abstractNumId w:val="49"/>
  </w:num>
  <w:num w:numId="96" w16cid:durableId="686056576">
    <w:abstractNumId w:val="27"/>
  </w:num>
  <w:num w:numId="97" w16cid:durableId="56249023">
    <w:abstractNumId w:val="85"/>
  </w:num>
  <w:num w:numId="98" w16cid:durableId="1642998417">
    <w:abstractNumId w:val="65"/>
  </w:num>
  <w:num w:numId="99" w16cid:durableId="2106728350">
    <w:abstractNumId w:val="7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CD"/>
    <w:rsid w:val="000006DC"/>
    <w:rsid w:val="000048FA"/>
    <w:rsid w:val="00010716"/>
    <w:rsid w:val="000140EF"/>
    <w:rsid w:val="00016394"/>
    <w:rsid w:val="00050FD5"/>
    <w:rsid w:val="00053C55"/>
    <w:rsid w:val="00095EC5"/>
    <w:rsid w:val="000B2550"/>
    <w:rsid w:val="000B3D05"/>
    <w:rsid w:val="000D5A6E"/>
    <w:rsid w:val="000E1386"/>
    <w:rsid w:val="000E722F"/>
    <w:rsid w:val="001034B7"/>
    <w:rsid w:val="00107176"/>
    <w:rsid w:val="00121556"/>
    <w:rsid w:val="0014467E"/>
    <w:rsid w:val="0015054D"/>
    <w:rsid w:val="0015262E"/>
    <w:rsid w:val="0015525A"/>
    <w:rsid w:val="0015706B"/>
    <w:rsid w:val="00173253"/>
    <w:rsid w:val="001A03E9"/>
    <w:rsid w:val="001A08FD"/>
    <w:rsid w:val="001C4522"/>
    <w:rsid w:val="001C5803"/>
    <w:rsid w:val="001F5C94"/>
    <w:rsid w:val="00201A0D"/>
    <w:rsid w:val="0021755C"/>
    <w:rsid w:val="00225EA6"/>
    <w:rsid w:val="00226C37"/>
    <w:rsid w:val="002331AB"/>
    <w:rsid w:val="0023592A"/>
    <w:rsid w:val="00251A1A"/>
    <w:rsid w:val="00277FBF"/>
    <w:rsid w:val="002867FF"/>
    <w:rsid w:val="002A568C"/>
    <w:rsid w:val="002D221A"/>
    <w:rsid w:val="002D26D7"/>
    <w:rsid w:val="002D3292"/>
    <w:rsid w:val="002D7620"/>
    <w:rsid w:val="002F229D"/>
    <w:rsid w:val="00311EEC"/>
    <w:rsid w:val="00313C3D"/>
    <w:rsid w:val="0033161D"/>
    <w:rsid w:val="00337155"/>
    <w:rsid w:val="0034052A"/>
    <w:rsid w:val="003761B6"/>
    <w:rsid w:val="0037681D"/>
    <w:rsid w:val="00381FF5"/>
    <w:rsid w:val="003846A1"/>
    <w:rsid w:val="003A5D04"/>
    <w:rsid w:val="003B03E9"/>
    <w:rsid w:val="003B2AB4"/>
    <w:rsid w:val="003C598A"/>
    <w:rsid w:val="003D3157"/>
    <w:rsid w:val="003E16C3"/>
    <w:rsid w:val="003E2A0C"/>
    <w:rsid w:val="003E574C"/>
    <w:rsid w:val="00416F5F"/>
    <w:rsid w:val="00445CFF"/>
    <w:rsid w:val="0045070F"/>
    <w:rsid w:val="00452DFA"/>
    <w:rsid w:val="00460641"/>
    <w:rsid w:val="00462518"/>
    <w:rsid w:val="00466277"/>
    <w:rsid w:val="004A316F"/>
    <w:rsid w:val="004B5105"/>
    <w:rsid w:val="004D0330"/>
    <w:rsid w:val="004D06D9"/>
    <w:rsid w:val="004D16FC"/>
    <w:rsid w:val="004D4136"/>
    <w:rsid w:val="004E6792"/>
    <w:rsid w:val="004F0012"/>
    <w:rsid w:val="004F405E"/>
    <w:rsid w:val="0051139E"/>
    <w:rsid w:val="005140B5"/>
    <w:rsid w:val="00517F6C"/>
    <w:rsid w:val="00525D5F"/>
    <w:rsid w:val="0053220A"/>
    <w:rsid w:val="00536436"/>
    <w:rsid w:val="00543746"/>
    <w:rsid w:val="00544DE9"/>
    <w:rsid w:val="00564410"/>
    <w:rsid w:val="00566A30"/>
    <w:rsid w:val="00570CB1"/>
    <w:rsid w:val="00575244"/>
    <w:rsid w:val="00590C09"/>
    <w:rsid w:val="00597F0E"/>
    <w:rsid w:val="005A115D"/>
    <w:rsid w:val="005C2DB8"/>
    <w:rsid w:val="005C3989"/>
    <w:rsid w:val="005D2F0C"/>
    <w:rsid w:val="005D6853"/>
    <w:rsid w:val="005E4CDC"/>
    <w:rsid w:val="005E5F10"/>
    <w:rsid w:val="0060051B"/>
    <w:rsid w:val="0062702B"/>
    <w:rsid w:val="006371C0"/>
    <w:rsid w:val="006377FF"/>
    <w:rsid w:val="00641494"/>
    <w:rsid w:val="00653C00"/>
    <w:rsid w:val="00670F2F"/>
    <w:rsid w:val="006715FC"/>
    <w:rsid w:val="006737D7"/>
    <w:rsid w:val="006864A0"/>
    <w:rsid w:val="006B090A"/>
    <w:rsid w:val="006B1FC8"/>
    <w:rsid w:val="006C3E8B"/>
    <w:rsid w:val="00705A01"/>
    <w:rsid w:val="007216C6"/>
    <w:rsid w:val="00726C2C"/>
    <w:rsid w:val="0072760A"/>
    <w:rsid w:val="00745AF4"/>
    <w:rsid w:val="00783BD2"/>
    <w:rsid w:val="0078433E"/>
    <w:rsid w:val="00787573"/>
    <w:rsid w:val="00794090"/>
    <w:rsid w:val="007C2428"/>
    <w:rsid w:val="00804723"/>
    <w:rsid w:val="008237C5"/>
    <w:rsid w:val="00824D13"/>
    <w:rsid w:val="00844E96"/>
    <w:rsid w:val="008600A2"/>
    <w:rsid w:val="0086099E"/>
    <w:rsid w:val="00890985"/>
    <w:rsid w:val="008B1B5B"/>
    <w:rsid w:val="008C1509"/>
    <w:rsid w:val="008C1E4C"/>
    <w:rsid w:val="008C6D56"/>
    <w:rsid w:val="008E5070"/>
    <w:rsid w:val="008F1A21"/>
    <w:rsid w:val="00917305"/>
    <w:rsid w:val="00937752"/>
    <w:rsid w:val="009440CC"/>
    <w:rsid w:val="009507D7"/>
    <w:rsid w:val="00957965"/>
    <w:rsid w:val="009609F1"/>
    <w:rsid w:val="00967183"/>
    <w:rsid w:val="00980A40"/>
    <w:rsid w:val="00986257"/>
    <w:rsid w:val="00986FFE"/>
    <w:rsid w:val="00996B53"/>
    <w:rsid w:val="009B4070"/>
    <w:rsid w:val="009D24BC"/>
    <w:rsid w:val="00A24F33"/>
    <w:rsid w:val="00A628AA"/>
    <w:rsid w:val="00A6308D"/>
    <w:rsid w:val="00A6791B"/>
    <w:rsid w:val="00A77096"/>
    <w:rsid w:val="00A90737"/>
    <w:rsid w:val="00AA688A"/>
    <w:rsid w:val="00AA6EA5"/>
    <w:rsid w:val="00AC3E9E"/>
    <w:rsid w:val="00AC7018"/>
    <w:rsid w:val="00AE0E23"/>
    <w:rsid w:val="00AE4ACD"/>
    <w:rsid w:val="00AF4037"/>
    <w:rsid w:val="00AF757D"/>
    <w:rsid w:val="00B35F24"/>
    <w:rsid w:val="00B533B5"/>
    <w:rsid w:val="00B61A0B"/>
    <w:rsid w:val="00B63213"/>
    <w:rsid w:val="00B71845"/>
    <w:rsid w:val="00B80F2B"/>
    <w:rsid w:val="00B829B5"/>
    <w:rsid w:val="00BA0DDB"/>
    <w:rsid w:val="00BA2D5A"/>
    <w:rsid w:val="00BC5D0F"/>
    <w:rsid w:val="00BC66DB"/>
    <w:rsid w:val="00BC68C9"/>
    <w:rsid w:val="00BD3303"/>
    <w:rsid w:val="00BE1799"/>
    <w:rsid w:val="00BE4C16"/>
    <w:rsid w:val="00C02630"/>
    <w:rsid w:val="00C237FB"/>
    <w:rsid w:val="00C23A30"/>
    <w:rsid w:val="00C328B2"/>
    <w:rsid w:val="00C3575A"/>
    <w:rsid w:val="00C42C7F"/>
    <w:rsid w:val="00CB2A23"/>
    <w:rsid w:val="00CB52F1"/>
    <w:rsid w:val="00CB6D14"/>
    <w:rsid w:val="00CC294E"/>
    <w:rsid w:val="00CC3951"/>
    <w:rsid w:val="00CD5E1D"/>
    <w:rsid w:val="00CE6A7B"/>
    <w:rsid w:val="00CE7E23"/>
    <w:rsid w:val="00CF77BB"/>
    <w:rsid w:val="00D01423"/>
    <w:rsid w:val="00D0710F"/>
    <w:rsid w:val="00D12B9D"/>
    <w:rsid w:val="00D14353"/>
    <w:rsid w:val="00D4482E"/>
    <w:rsid w:val="00D54BD3"/>
    <w:rsid w:val="00D55D58"/>
    <w:rsid w:val="00D74B1A"/>
    <w:rsid w:val="00D85214"/>
    <w:rsid w:val="00D86DA2"/>
    <w:rsid w:val="00D92F2C"/>
    <w:rsid w:val="00DB4686"/>
    <w:rsid w:val="00DB5EBD"/>
    <w:rsid w:val="00DD0C87"/>
    <w:rsid w:val="00DD3876"/>
    <w:rsid w:val="00DD3B46"/>
    <w:rsid w:val="00DF2AE0"/>
    <w:rsid w:val="00E12CD3"/>
    <w:rsid w:val="00E30D87"/>
    <w:rsid w:val="00E4734F"/>
    <w:rsid w:val="00E51C29"/>
    <w:rsid w:val="00E54011"/>
    <w:rsid w:val="00E66593"/>
    <w:rsid w:val="00E879B2"/>
    <w:rsid w:val="00E90CC9"/>
    <w:rsid w:val="00E9253D"/>
    <w:rsid w:val="00EA50BA"/>
    <w:rsid w:val="00EC751C"/>
    <w:rsid w:val="00ED30B8"/>
    <w:rsid w:val="00ED6258"/>
    <w:rsid w:val="00EE104C"/>
    <w:rsid w:val="00EE3279"/>
    <w:rsid w:val="00EE5A60"/>
    <w:rsid w:val="00F155AC"/>
    <w:rsid w:val="00F17009"/>
    <w:rsid w:val="00F40A04"/>
    <w:rsid w:val="00F43441"/>
    <w:rsid w:val="00F4624F"/>
    <w:rsid w:val="00F54468"/>
    <w:rsid w:val="00F718F9"/>
    <w:rsid w:val="00F877FF"/>
    <w:rsid w:val="00FA46A0"/>
    <w:rsid w:val="00FC7008"/>
    <w:rsid w:val="00FD5E29"/>
    <w:rsid w:val="00F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98C8"/>
  <w15:docId w15:val="{914B66CC-13D9-4547-BEC8-156A68C0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1198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Hewerton Felizardo Moreira</dc:creator>
  <cp:lastModifiedBy>Pablo Pereira</cp:lastModifiedBy>
  <cp:revision>61</cp:revision>
  <cp:lastPrinted>2023-07-25T17:29:00Z</cp:lastPrinted>
  <dcterms:created xsi:type="dcterms:W3CDTF">2023-08-03T11:40:00Z</dcterms:created>
  <dcterms:modified xsi:type="dcterms:W3CDTF">2023-08-28T11:56:00Z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