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C9AB" w14:textId="77777777" w:rsidR="004320B8" w:rsidRPr="00CB5C57" w:rsidRDefault="004320B8" w:rsidP="004320B8">
      <w:pPr>
        <w:pStyle w:val="Standard"/>
        <w:ind w:firstLine="850"/>
        <w:jc w:val="right"/>
        <w:rPr>
          <w:rFonts w:ascii="Palatino Linotype" w:hAnsi="Palatino Linotype"/>
        </w:rPr>
      </w:pPr>
      <w:r w:rsidRPr="00CB5C57">
        <w:rPr>
          <w:rFonts w:ascii="Palatino Linotype" w:hAnsi="Palatino Linotype"/>
        </w:rPr>
        <w:t>Itapemirim-ES, 24 de setembro de 2024.</w:t>
      </w:r>
    </w:p>
    <w:p w14:paraId="45087140" w14:textId="77777777" w:rsidR="004320B8" w:rsidRPr="00CB5C57" w:rsidRDefault="004320B8" w:rsidP="004320B8">
      <w:pPr>
        <w:pStyle w:val="Standard"/>
        <w:ind w:firstLine="850"/>
        <w:jc w:val="both"/>
        <w:rPr>
          <w:rFonts w:ascii="Palatino Linotype" w:hAnsi="Palatino Linotype"/>
        </w:rPr>
      </w:pPr>
    </w:p>
    <w:p w14:paraId="6FED6CB4" w14:textId="77777777" w:rsidR="004320B8" w:rsidRPr="00CB5C57" w:rsidRDefault="004320B8" w:rsidP="004320B8">
      <w:pPr>
        <w:pStyle w:val="Standard"/>
        <w:widowControl w:val="0"/>
        <w:ind w:left="851"/>
        <w:jc w:val="both"/>
        <w:rPr>
          <w:rFonts w:ascii="Palatino Linotype" w:hAnsi="Palatino Linotype"/>
          <w:b/>
          <w:u w:val="single"/>
        </w:rPr>
      </w:pPr>
    </w:p>
    <w:p w14:paraId="02702809" w14:textId="75A875BE" w:rsidR="004320B8" w:rsidRPr="00CB5C57" w:rsidRDefault="004320B8" w:rsidP="004320B8">
      <w:pPr>
        <w:pStyle w:val="Standard"/>
        <w:widowControl w:val="0"/>
        <w:ind w:left="851"/>
        <w:jc w:val="both"/>
        <w:rPr>
          <w:rFonts w:ascii="Palatino Linotype" w:hAnsi="Palatino Linotype"/>
          <w:b/>
          <w:u w:val="single"/>
        </w:rPr>
      </w:pPr>
      <w:proofErr w:type="spellStart"/>
      <w:r w:rsidRPr="00CB5C57">
        <w:rPr>
          <w:rFonts w:ascii="Palatino Linotype" w:hAnsi="Palatino Linotype"/>
          <w:b/>
          <w:u w:val="single"/>
        </w:rPr>
        <w:t>OF</w:t>
      </w:r>
      <w:proofErr w:type="spellEnd"/>
      <w:r w:rsidRPr="00CB5C57">
        <w:rPr>
          <w:rFonts w:ascii="Palatino Linotype" w:hAnsi="Palatino Linotype"/>
          <w:b/>
          <w:u w:val="single"/>
        </w:rPr>
        <w:t>/GAP-PMI/N°.</w:t>
      </w:r>
      <w:r w:rsidR="00FD029B" w:rsidRPr="00CB5C57">
        <w:rPr>
          <w:rFonts w:ascii="Palatino Linotype" w:hAnsi="Palatino Linotype"/>
          <w:b/>
          <w:u w:val="single"/>
        </w:rPr>
        <w:t xml:space="preserve"> 106</w:t>
      </w:r>
      <w:r w:rsidRPr="00CB5C57">
        <w:rPr>
          <w:rFonts w:ascii="Palatino Linotype" w:hAnsi="Palatino Linotype"/>
          <w:b/>
          <w:u w:val="single"/>
        </w:rPr>
        <w:t>/2024.</w:t>
      </w:r>
    </w:p>
    <w:p w14:paraId="23BC9173" w14:textId="77777777" w:rsidR="004320B8" w:rsidRPr="00CB5C57" w:rsidRDefault="004320B8" w:rsidP="004320B8">
      <w:pPr>
        <w:pStyle w:val="Standard"/>
        <w:ind w:left="851"/>
        <w:jc w:val="both"/>
        <w:rPr>
          <w:rFonts w:ascii="Palatino Linotype" w:hAnsi="Palatino Linotype"/>
          <w:b/>
        </w:rPr>
      </w:pPr>
      <w:bookmarkStart w:id="0" w:name="_heading=h.30j0zll"/>
      <w:bookmarkEnd w:id="0"/>
    </w:p>
    <w:p w14:paraId="1424BAC1" w14:textId="77777777" w:rsidR="004320B8" w:rsidRPr="00CB5C57" w:rsidRDefault="004320B8" w:rsidP="004320B8">
      <w:pPr>
        <w:pStyle w:val="Standard"/>
        <w:ind w:left="851"/>
        <w:jc w:val="both"/>
        <w:rPr>
          <w:rFonts w:ascii="Palatino Linotype" w:hAnsi="Palatino Linotype"/>
        </w:rPr>
      </w:pPr>
      <w:r w:rsidRPr="00CB5C57">
        <w:rPr>
          <w:rFonts w:ascii="Palatino Linotype" w:hAnsi="Palatino Linotype"/>
        </w:rPr>
        <w:t xml:space="preserve">Ao </w:t>
      </w:r>
      <w:proofErr w:type="spellStart"/>
      <w:r w:rsidRPr="00CB5C57">
        <w:rPr>
          <w:rFonts w:ascii="Palatino Linotype" w:hAnsi="Palatino Linotype"/>
        </w:rPr>
        <w:t>Exmº</w:t>
      </w:r>
      <w:proofErr w:type="spellEnd"/>
      <w:r w:rsidRPr="00CB5C57">
        <w:rPr>
          <w:rFonts w:ascii="Palatino Linotype" w:hAnsi="Palatino Linotype"/>
        </w:rPr>
        <w:t>. Sr.</w:t>
      </w:r>
    </w:p>
    <w:p w14:paraId="601D3DA7" w14:textId="77777777" w:rsidR="004320B8" w:rsidRPr="00CB5C57" w:rsidRDefault="004320B8" w:rsidP="004320B8">
      <w:pPr>
        <w:pStyle w:val="Standard"/>
        <w:ind w:left="851"/>
        <w:jc w:val="both"/>
        <w:rPr>
          <w:rFonts w:ascii="Palatino Linotype" w:hAnsi="Palatino Linotype" w:cs="Arial"/>
          <w:b/>
          <w:smallCaps/>
        </w:rPr>
      </w:pPr>
      <w:r w:rsidRPr="00CB5C57">
        <w:rPr>
          <w:rFonts w:ascii="Palatino Linotype" w:hAnsi="Palatino Linotype" w:cs="Arial"/>
          <w:b/>
          <w:smallCaps/>
        </w:rPr>
        <w:t>Paulo Sérgio de Toledo Costa</w:t>
      </w:r>
    </w:p>
    <w:p w14:paraId="5CD30AB4" w14:textId="77777777" w:rsidR="004320B8" w:rsidRPr="00CB5C57" w:rsidRDefault="004320B8" w:rsidP="004320B8">
      <w:pPr>
        <w:pStyle w:val="Standard"/>
        <w:ind w:left="851"/>
        <w:jc w:val="both"/>
        <w:rPr>
          <w:rFonts w:ascii="Palatino Linotype" w:hAnsi="Palatino Linotype"/>
        </w:rPr>
      </w:pPr>
      <w:r w:rsidRPr="00CB5C57">
        <w:rPr>
          <w:rFonts w:ascii="Palatino Linotype" w:hAnsi="Palatino Linotype"/>
        </w:rPr>
        <w:t>Presidente da Câmara Municipal de Itapemirim – Poder Legislativo Municipal</w:t>
      </w:r>
    </w:p>
    <w:p w14:paraId="274E8FD5" w14:textId="77777777" w:rsidR="004320B8" w:rsidRPr="00CB5C57" w:rsidRDefault="004320B8" w:rsidP="004320B8">
      <w:pPr>
        <w:pStyle w:val="Standard"/>
        <w:ind w:left="851"/>
        <w:jc w:val="both"/>
        <w:rPr>
          <w:rFonts w:ascii="Palatino Linotype" w:hAnsi="Palatino Linotype"/>
        </w:rPr>
      </w:pPr>
      <w:r w:rsidRPr="00CB5C57">
        <w:rPr>
          <w:rFonts w:ascii="Palatino Linotype" w:hAnsi="Palatino Linotype"/>
        </w:rPr>
        <w:t>Rua Adiles André s/n°, Serramar – ES</w:t>
      </w:r>
    </w:p>
    <w:p w14:paraId="0BF09C33" w14:textId="77777777" w:rsidR="004320B8" w:rsidRPr="00CB5C57" w:rsidRDefault="004320B8" w:rsidP="004320B8">
      <w:pPr>
        <w:pStyle w:val="Standard"/>
        <w:ind w:left="851"/>
        <w:jc w:val="both"/>
        <w:rPr>
          <w:rFonts w:ascii="Palatino Linotype" w:hAnsi="Palatino Linotype" w:cs="Arial"/>
        </w:rPr>
      </w:pPr>
      <w:r w:rsidRPr="00CB5C57">
        <w:rPr>
          <w:rFonts w:ascii="Palatino Linotype" w:hAnsi="Palatino Linotype" w:cs="Arial"/>
        </w:rPr>
        <w:t>CEP: 29.330.000 – Itapemirim-ES.</w:t>
      </w:r>
    </w:p>
    <w:p w14:paraId="28A4FE63" w14:textId="77777777" w:rsidR="004320B8" w:rsidRPr="00CB5C57" w:rsidRDefault="004320B8" w:rsidP="004320B8">
      <w:pPr>
        <w:pStyle w:val="Standard"/>
        <w:ind w:firstLine="850"/>
        <w:jc w:val="both"/>
        <w:rPr>
          <w:rFonts w:ascii="Palatino Linotype" w:hAnsi="Palatino Linotype"/>
        </w:rPr>
      </w:pPr>
    </w:p>
    <w:p w14:paraId="5CBFD5BC" w14:textId="77777777" w:rsidR="004320B8" w:rsidRPr="00CB5C57" w:rsidRDefault="004320B8" w:rsidP="004320B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CB5C57">
        <w:rPr>
          <w:rFonts w:ascii="Palatino Linotype" w:hAnsi="Palatino Linotype"/>
        </w:rPr>
        <w:t>Sr. Presidente,</w:t>
      </w:r>
    </w:p>
    <w:p w14:paraId="467768DC" w14:textId="3A72CD17" w:rsidR="004320B8" w:rsidRPr="00CB5C57" w:rsidRDefault="004320B8" w:rsidP="004320B8">
      <w:pPr>
        <w:pStyle w:val="Standard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</w:rPr>
      </w:pPr>
      <w:r w:rsidRPr="00CB5C57">
        <w:rPr>
          <w:rFonts w:ascii="Palatino Linotype" w:hAnsi="Palatino Linotype"/>
        </w:rPr>
        <w:t xml:space="preserve">Encaminha-se à V. Sra. o Projeto de Lei (anexo) cuja ementa versa </w:t>
      </w:r>
      <w:r w:rsidRPr="00CB5C57">
        <w:rPr>
          <w:rFonts w:ascii="Palatino Linotype" w:hAnsi="Palatino Linotype"/>
          <w:i/>
          <w:iCs/>
        </w:rPr>
        <w:t>in verbis: “</w:t>
      </w:r>
      <w:r w:rsidR="00630312" w:rsidRPr="00CB5C57">
        <w:rPr>
          <w:rFonts w:ascii="Palatino Linotype" w:hAnsi="Palatino Linotype"/>
          <w:b/>
          <w:bCs/>
          <w:i/>
          <w:iCs/>
        </w:rPr>
        <w:t>DISPÕE SOBRE A CRIAÇÃO DA ACADEMIA DE ENSINO DA GUARDA CIVIL MUNICIPAL DE ITAPEMIRIM E DÁ OUTRAS PROVIDÊNCIAS.</w:t>
      </w:r>
      <w:r w:rsidRPr="00CB5C57">
        <w:rPr>
          <w:rFonts w:ascii="Palatino Linotype" w:hAnsi="Palatino Linotype"/>
          <w:b/>
          <w:bCs/>
          <w:i/>
          <w:iCs/>
        </w:rPr>
        <w:t>”.</w:t>
      </w:r>
    </w:p>
    <w:p w14:paraId="6DFE9869" w14:textId="77777777" w:rsidR="004320B8" w:rsidRPr="00CB5C57" w:rsidRDefault="004320B8" w:rsidP="004320B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CB5C57">
        <w:rPr>
          <w:rFonts w:ascii="Palatino Linotype" w:hAnsi="Palatino Linotype"/>
        </w:rPr>
        <w:t>Deste modo, espera-se que o sobredito projeto seja recebido nos ritos que lhe são próprios, em obediência aos mandamentos da Lei Orgânica do Município de Itapemirim e legislações correlatas afetas ao Processo Legislativo.</w:t>
      </w:r>
    </w:p>
    <w:p w14:paraId="5B29E1D7" w14:textId="77777777" w:rsidR="004320B8" w:rsidRPr="00CB5C57" w:rsidRDefault="004320B8" w:rsidP="004320B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CB5C57">
        <w:rPr>
          <w:rFonts w:ascii="Palatino Linotype" w:hAnsi="Palatino Linotype"/>
        </w:rPr>
        <w:t>Sem mais para o momento, reitera-se manifesto de estima e consideração.</w:t>
      </w:r>
    </w:p>
    <w:p w14:paraId="70C9CBF2" w14:textId="77777777" w:rsidR="004320B8" w:rsidRPr="00CB5C57" w:rsidRDefault="004320B8" w:rsidP="004320B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CB5C57">
        <w:rPr>
          <w:rFonts w:ascii="Palatino Linotype" w:hAnsi="Palatino Linotype"/>
        </w:rPr>
        <w:t>Atenciosamente,</w:t>
      </w:r>
    </w:p>
    <w:p w14:paraId="08A1F0C3" w14:textId="77777777" w:rsidR="004320B8" w:rsidRPr="00CB5C57" w:rsidRDefault="004320B8" w:rsidP="004320B8">
      <w:pPr>
        <w:pStyle w:val="Standard"/>
        <w:ind w:left="6" w:right="1"/>
        <w:jc w:val="center"/>
        <w:rPr>
          <w:rFonts w:ascii="Palatino Linotype" w:hAnsi="Palatino Linotype" w:cs="Arial"/>
        </w:rPr>
      </w:pPr>
      <w:r w:rsidRPr="00CB5C57">
        <w:rPr>
          <w:rFonts w:ascii="Palatino Linotype" w:hAnsi="Palatino Linotype" w:cs="Arial"/>
          <w:b/>
          <w:smallCaps/>
        </w:rPr>
        <w:t>Antônio da Rocha Sales</w:t>
      </w:r>
      <w:r w:rsidRPr="00CB5C57">
        <w:rPr>
          <w:rFonts w:ascii="Palatino Linotype" w:hAnsi="Palatino Linotype" w:cs="Arial"/>
        </w:rPr>
        <w:br/>
        <w:t>Prefeito de Itapemirim</w:t>
      </w:r>
    </w:p>
    <w:p w14:paraId="736AC4D8" w14:textId="77777777" w:rsidR="00630312" w:rsidRDefault="00630312" w:rsidP="004320B8">
      <w:pPr>
        <w:pStyle w:val="Standard"/>
        <w:ind w:left="6" w:right="1"/>
        <w:jc w:val="center"/>
        <w:rPr>
          <w:rFonts w:ascii="Palatino Linotype" w:hAnsi="Palatino Linotype" w:cs="Arial"/>
          <w:color w:val="FF0000"/>
        </w:rPr>
      </w:pPr>
    </w:p>
    <w:p w14:paraId="60326F70" w14:textId="77777777" w:rsidR="00630312" w:rsidRDefault="00630312" w:rsidP="004320B8">
      <w:pPr>
        <w:pStyle w:val="Standard"/>
        <w:ind w:left="6" w:right="1"/>
        <w:jc w:val="center"/>
        <w:rPr>
          <w:rFonts w:ascii="Palatino Linotype" w:hAnsi="Palatino Linotype" w:cs="Arial"/>
          <w:color w:val="FF0000"/>
        </w:rPr>
      </w:pPr>
    </w:p>
    <w:p w14:paraId="7453F5F9" w14:textId="77777777" w:rsidR="00630312" w:rsidRDefault="00630312" w:rsidP="004320B8">
      <w:pPr>
        <w:pStyle w:val="Standard"/>
        <w:ind w:left="6" w:right="1"/>
        <w:jc w:val="center"/>
        <w:rPr>
          <w:rFonts w:ascii="Palatino Linotype" w:hAnsi="Palatino Linotype" w:cs="Arial"/>
          <w:color w:val="FF0000"/>
        </w:rPr>
      </w:pPr>
    </w:p>
    <w:p w14:paraId="0F5086A2" w14:textId="77777777" w:rsidR="00630312" w:rsidRDefault="00630312" w:rsidP="004320B8">
      <w:pPr>
        <w:pStyle w:val="Standard"/>
        <w:ind w:left="6" w:right="1"/>
        <w:jc w:val="center"/>
        <w:rPr>
          <w:rFonts w:ascii="Palatino Linotype" w:hAnsi="Palatino Linotype" w:cs="Arial"/>
          <w:color w:val="FF0000"/>
        </w:rPr>
      </w:pPr>
    </w:p>
    <w:p w14:paraId="68300BA9" w14:textId="77777777" w:rsidR="00630312" w:rsidRPr="004320B8" w:rsidRDefault="00630312" w:rsidP="004320B8">
      <w:pPr>
        <w:pStyle w:val="Standard"/>
        <w:ind w:left="6" w:right="1"/>
        <w:jc w:val="center"/>
        <w:rPr>
          <w:rFonts w:ascii="Palatino Linotype" w:hAnsi="Palatino Linotype" w:cs="Arial"/>
          <w:color w:val="FF0000"/>
        </w:rPr>
      </w:pPr>
    </w:p>
    <w:p w14:paraId="479E2768" w14:textId="2616EF4A" w:rsidR="004320B8" w:rsidRPr="005759FE" w:rsidRDefault="004320B8" w:rsidP="004320B8">
      <w:pPr>
        <w:pStyle w:val="Standard"/>
        <w:jc w:val="center"/>
        <w:rPr>
          <w:rFonts w:ascii="Palatino Linotype" w:hAnsi="Palatino Linotype"/>
        </w:rPr>
      </w:pPr>
      <w:r w:rsidRPr="005759FE">
        <w:rPr>
          <w:rFonts w:ascii="Palatino Linotype" w:hAnsi="Palatino Linotype"/>
          <w:b/>
          <w:bCs/>
          <w:smallCaps/>
          <w:u w:val="single"/>
        </w:rPr>
        <w:lastRenderedPageBreak/>
        <w:t>Mensagem Nº</w:t>
      </w:r>
      <w:r w:rsidR="006D7F64" w:rsidRPr="005759FE">
        <w:rPr>
          <w:rFonts w:ascii="Palatino Linotype" w:hAnsi="Palatino Linotype"/>
          <w:b/>
          <w:bCs/>
          <w:smallCaps/>
          <w:u w:val="single"/>
        </w:rPr>
        <w:t xml:space="preserve"> 332</w:t>
      </w:r>
      <w:r w:rsidRPr="005759FE">
        <w:rPr>
          <w:rFonts w:ascii="Palatino Linotype" w:hAnsi="Palatino Linotype"/>
          <w:b/>
          <w:bCs/>
          <w:smallCaps/>
          <w:u w:val="single"/>
        </w:rPr>
        <w:t>, de 24 de setembro de 2024.</w:t>
      </w:r>
    </w:p>
    <w:p w14:paraId="195A8DF6" w14:textId="77777777" w:rsidR="004320B8" w:rsidRPr="005759FE" w:rsidRDefault="004320B8" w:rsidP="004320B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4204CD4A" w14:textId="77777777" w:rsidR="004320B8" w:rsidRPr="005759FE" w:rsidRDefault="004320B8" w:rsidP="004320B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5759FE">
        <w:rPr>
          <w:rFonts w:ascii="Palatino Linotype" w:hAnsi="Palatino Linotype"/>
        </w:rPr>
        <w:t>Excelentíssimo Senhor Presidente da Câmara Municipal de Itapemirim,</w:t>
      </w:r>
    </w:p>
    <w:p w14:paraId="4D446F31" w14:textId="77777777" w:rsidR="004320B8" w:rsidRPr="005759FE" w:rsidRDefault="004320B8" w:rsidP="004320B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556A8670" w14:textId="77777777" w:rsidR="004320B8" w:rsidRPr="005759FE" w:rsidRDefault="004320B8" w:rsidP="004320B8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  <w:r w:rsidRPr="005759FE">
        <w:rPr>
          <w:rFonts w:ascii="Palatino Linotype" w:hAnsi="Palatino Linotype" w:cs="Arial"/>
        </w:rPr>
        <w:t>Ínclitos vereadores componentes da atual legislatura municipal,</w:t>
      </w:r>
    </w:p>
    <w:p w14:paraId="0B59B305" w14:textId="0A3A0BC8" w:rsidR="004320B8" w:rsidRPr="005759FE" w:rsidRDefault="004320B8" w:rsidP="004320B8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  <w:spacing w:val="1"/>
        </w:rPr>
      </w:pPr>
      <w:r w:rsidRPr="005759FE">
        <w:rPr>
          <w:rFonts w:ascii="Palatino Linotype" w:eastAsia="Calibri" w:hAnsi="Palatino Linotype" w:cstheme="minorHAnsi"/>
          <w:spacing w:val="1"/>
        </w:rPr>
        <w:t>Nos termos do artigo 31 da Lei Orgânica do Município de Itapemirim, combinado com o artigo 63, III da mesma Lei, encaminha-se para apreciação dos nobres Edis, o incluso Projeto de Lei</w:t>
      </w:r>
      <w:r w:rsidRPr="005759FE">
        <w:rPr>
          <w:rFonts w:ascii="Palatino Linotype" w:eastAsia="Calibri" w:hAnsi="Palatino Linotype" w:cs="Arial"/>
          <w:spacing w:val="1"/>
        </w:rPr>
        <w:t xml:space="preserve"> que: </w:t>
      </w:r>
      <w:r w:rsidRPr="005759FE">
        <w:rPr>
          <w:rFonts w:ascii="Palatino Linotype" w:hAnsi="Palatino Linotype"/>
          <w:b/>
          <w:bCs/>
          <w:i/>
          <w:iCs/>
          <w:spacing w:val="1"/>
        </w:rPr>
        <w:t>“</w:t>
      </w:r>
      <w:r w:rsidRPr="005759FE">
        <w:rPr>
          <w:rFonts w:ascii="Palatino Linotype" w:hAnsi="Palatino Linotype"/>
          <w:b/>
          <w:bCs/>
          <w:i/>
          <w:iCs/>
        </w:rPr>
        <w:t>DISPÕE SOBRE A CRIAÇÃO DA ACADEMIA DE ENSINO DA GUARDA CIVIL MUNICIPAL DE ITAPEMIRIM E DÁ OUTRAS PROVIDÊNCIAS</w:t>
      </w:r>
      <w:r w:rsidRPr="005759FE">
        <w:rPr>
          <w:rFonts w:ascii="Palatino Linotype" w:hAnsi="Palatino Linotype"/>
          <w:b/>
          <w:bCs/>
          <w:i/>
          <w:iCs/>
          <w:spacing w:val="1"/>
        </w:rPr>
        <w:t>”.</w:t>
      </w:r>
    </w:p>
    <w:p w14:paraId="287A4A51" w14:textId="77777777" w:rsidR="005B77AE" w:rsidRPr="005759FE" w:rsidRDefault="0046183B" w:rsidP="004320B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5759FE">
        <w:rPr>
          <w:rFonts w:ascii="Palatino Linotype" w:hAnsi="Palatino Linotype"/>
          <w:spacing w:val="1"/>
        </w:rPr>
        <w:t>O presente projeto</w:t>
      </w:r>
      <w:r w:rsidR="0001768E" w:rsidRPr="005759FE">
        <w:rPr>
          <w:rFonts w:ascii="Palatino Linotype" w:hAnsi="Palatino Linotype" w:cs="Arial"/>
          <w:bCs/>
        </w:rPr>
        <w:t xml:space="preserve"> ex</w:t>
      </w:r>
      <w:r w:rsidR="004A3918" w:rsidRPr="005759FE">
        <w:rPr>
          <w:rFonts w:ascii="Palatino Linotype" w:hAnsi="Palatino Linotype" w:cs="Arial"/>
          <w:bCs/>
        </w:rPr>
        <w:t xml:space="preserve">surge </w:t>
      </w:r>
      <w:r w:rsidR="000C476E" w:rsidRPr="005759FE">
        <w:rPr>
          <w:rFonts w:ascii="Palatino Linotype" w:hAnsi="Palatino Linotype" w:cs="Arial"/>
          <w:bCs/>
        </w:rPr>
        <w:t>dos princípios e fundamentos dispostos na</w:t>
      </w:r>
      <w:r w:rsidR="00D821DA" w:rsidRPr="005759FE">
        <w:rPr>
          <w:rFonts w:ascii="Palatino Linotype" w:hAnsi="Palatino Linotype" w:cs="Arial"/>
          <w:bCs/>
        </w:rPr>
        <w:t xml:space="preserve"> Lei Municipal Nº 2</w:t>
      </w:r>
      <w:r w:rsidR="00281E44" w:rsidRPr="005759FE">
        <w:rPr>
          <w:rFonts w:ascii="Palatino Linotype" w:hAnsi="Palatino Linotype" w:cs="Arial"/>
          <w:bCs/>
        </w:rPr>
        <w:t>.</w:t>
      </w:r>
      <w:r w:rsidR="00D821DA" w:rsidRPr="005759FE">
        <w:rPr>
          <w:rFonts w:ascii="Palatino Linotype" w:hAnsi="Palatino Linotype" w:cs="Arial"/>
          <w:bCs/>
        </w:rPr>
        <w:t>661, de 2012, alterada pela Lei Municipal nº 3</w:t>
      </w:r>
      <w:r w:rsidR="00281E44" w:rsidRPr="005759FE">
        <w:rPr>
          <w:rFonts w:ascii="Palatino Linotype" w:hAnsi="Palatino Linotype" w:cs="Arial"/>
          <w:bCs/>
        </w:rPr>
        <w:t>.</w:t>
      </w:r>
      <w:r w:rsidR="00D821DA" w:rsidRPr="005759FE">
        <w:rPr>
          <w:rFonts w:ascii="Palatino Linotype" w:hAnsi="Palatino Linotype" w:cs="Arial"/>
          <w:bCs/>
        </w:rPr>
        <w:t>265, de 2021,</w:t>
      </w:r>
      <w:r w:rsidR="00881D6A" w:rsidRPr="005759FE">
        <w:rPr>
          <w:rFonts w:ascii="Palatino Linotype" w:hAnsi="Palatino Linotype" w:cs="Arial"/>
          <w:bCs/>
        </w:rPr>
        <w:t xml:space="preserve"> </w:t>
      </w:r>
      <w:r w:rsidR="00A67F7D" w:rsidRPr="005759FE">
        <w:rPr>
          <w:rFonts w:ascii="Palatino Linotype" w:hAnsi="Palatino Linotype" w:cs="Arial"/>
          <w:bCs/>
        </w:rPr>
        <w:t>que criou a Guarda Civil Municipal de Itapemirim</w:t>
      </w:r>
      <w:r w:rsidR="00CF3D5D" w:rsidRPr="005759FE">
        <w:rPr>
          <w:rFonts w:ascii="Palatino Linotype" w:hAnsi="Palatino Linotype" w:cs="Arial"/>
          <w:bCs/>
        </w:rPr>
        <w:t>, pelo que dispõe o Art. 144, §8º da Constituição da república Federativa do Brasil de 1988</w:t>
      </w:r>
      <w:r w:rsidR="00CC702A" w:rsidRPr="005759FE">
        <w:rPr>
          <w:rFonts w:ascii="Palatino Linotype" w:hAnsi="Palatino Linotype" w:cs="Arial"/>
          <w:bCs/>
        </w:rPr>
        <w:t>, regulamentada pela Lei Federal Nº 13.022, de 2014</w:t>
      </w:r>
      <w:r w:rsidR="00012351" w:rsidRPr="005759FE">
        <w:rPr>
          <w:rFonts w:ascii="Palatino Linotype" w:hAnsi="Palatino Linotype" w:cs="Arial"/>
          <w:bCs/>
        </w:rPr>
        <w:t xml:space="preserve">, </w:t>
      </w:r>
      <w:r w:rsidR="000C476E" w:rsidRPr="005759FE">
        <w:rPr>
          <w:rFonts w:ascii="Palatino Linotype" w:hAnsi="Palatino Linotype" w:cs="Arial"/>
          <w:bCs/>
        </w:rPr>
        <w:t xml:space="preserve">e pelo </w:t>
      </w:r>
      <w:r w:rsidR="00281E44" w:rsidRPr="005759FE">
        <w:rPr>
          <w:rFonts w:ascii="Palatino Linotype" w:hAnsi="Palatino Linotype" w:cs="Arial"/>
          <w:bCs/>
        </w:rPr>
        <w:t xml:space="preserve">programa </w:t>
      </w:r>
      <w:r w:rsidR="000C476E" w:rsidRPr="005759FE">
        <w:rPr>
          <w:rFonts w:ascii="Palatino Linotype" w:hAnsi="Palatino Linotype" w:cs="Arial"/>
          <w:bCs/>
        </w:rPr>
        <w:t>inserto n</w:t>
      </w:r>
      <w:r w:rsidR="00281E44" w:rsidRPr="005759FE">
        <w:rPr>
          <w:rFonts w:ascii="Palatino Linotype" w:hAnsi="Palatino Linotype" w:cs="Arial"/>
          <w:bCs/>
        </w:rPr>
        <w:t>o</w:t>
      </w:r>
      <w:r w:rsidR="000815BB" w:rsidRPr="005759FE">
        <w:rPr>
          <w:rFonts w:ascii="Palatino Linotype" w:hAnsi="Palatino Linotype" w:cs="Arial"/>
          <w:bCs/>
        </w:rPr>
        <w:t xml:space="preserve"> Sistema Único de Segurança Pública -</w:t>
      </w:r>
      <w:r w:rsidR="00281E44" w:rsidRPr="005759FE">
        <w:rPr>
          <w:rFonts w:ascii="Palatino Linotype" w:hAnsi="Palatino Linotype" w:cs="Arial"/>
          <w:bCs/>
        </w:rPr>
        <w:t xml:space="preserve"> </w:t>
      </w:r>
      <w:proofErr w:type="spellStart"/>
      <w:r w:rsidR="00281E44" w:rsidRPr="005759FE">
        <w:rPr>
          <w:rFonts w:ascii="Palatino Linotype" w:hAnsi="Palatino Linotype" w:cs="Arial"/>
          <w:bCs/>
        </w:rPr>
        <w:t>SUSP</w:t>
      </w:r>
      <w:proofErr w:type="spellEnd"/>
      <w:r w:rsidR="00281E44" w:rsidRPr="005759FE">
        <w:rPr>
          <w:rFonts w:ascii="Palatino Linotype" w:hAnsi="Palatino Linotype" w:cs="Arial"/>
          <w:bCs/>
        </w:rPr>
        <w:t xml:space="preserve"> pela Lei 13.675, de 2018</w:t>
      </w:r>
      <w:r w:rsidR="000C476E" w:rsidRPr="005759FE">
        <w:rPr>
          <w:rFonts w:ascii="Palatino Linotype" w:hAnsi="Palatino Linotype" w:cs="Arial"/>
          <w:bCs/>
        </w:rPr>
        <w:t>.</w:t>
      </w:r>
    </w:p>
    <w:p w14:paraId="417FF42B" w14:textId="77777777" w:rsidR="00091E2B" w:rsidRPr="005759FE" w:rsidRDefault="00C94F3E" w:rsidP="004320B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5759FE">
        <w:rPr>
          <w:rFonts w:ascii="Palatino Linotype" w:hAnsi="Palatino Linotype" w:cs="Arial"/>
          <w:bCs/>
        </w:rPr>
        <w:t xml:space="preserve">Oportuno frisar que a matriz </w:t>
      </w:r>
      <w:proofErr w:type="spellStart"/>
      <w:r w:rsidRPr="005759FE">
        <w:rPr>
          <w:rFonts w:ascii="Palatino Linotype" w:hAnsi="Palatino Linotype" w:cs="Arial"/>
          <w:bCs/>
        </w:rPr>
        <w:t>currilular</w:t>
      </w:r>
      <w:proofErr w:type="spellEnd"/>
      <w:r w:rsidRPr="005759FE">
        <w:rPr>
          <w:rFonts w:ascii="Palatino Linotype" w:hAnsi="Palatino Linotype" w:cs="Arial"/>
          <w:bCs/>
        </w:rPr>
        <w:t xml:space="preserve"> nacional das guardas municipais, promovida pela Secretaria Nacional de Segurança Pública – SENASP, institui como princípio orientador a Formação e capacitação profissional continuada,</w:t>
      </w:r>
      <w:r w:rsidR="0073628E" w:rsidRPr="005759FE">
        <w:rPr>
          <w:rFonts w:ascii="Palatino Linotype" w:hAnsi="Palatino Linotype" w:cs="Arial"/>
          <w:bCs/>
        </w:rPr>
        <w:t xml:space="preserve"> emanando a premissa de que os agentes incumbidos nas funções de segurança pública devem ser submetidos à constantes processos de atualização</w:t>
      </w:r>
      <w:r w:rsidR="00584EC6" w:rsidRPr="005759FE">
        <w:rPr>
          <w:rFonts w:ascii="Palatino Linotype" w:hAnsi="Palatino Linotype" w:cs="Arial"/>
          <w:bCs/>
        </w:rPr>
        <w:t xml:space="preserve">, revisão e aprendizado quanto às novas técnicas disponíveis e úteis para a persecução dos </w:t>
      </w:r>
      <w:r w:rsidR="00584EC6" w:rsidRPr="005759FE">
        <w:rPr>
          <w:rFonts w:ascii="Palatino Linotype" w:hAnsi="Palatino Linotype" w:cs="Arial"/>
          <w:bCs/>
        </w:rPr>
        <w:lastRenderedPageBreak/>
        <w:t>objetivos das respectivas instituições</w:t>
      </w:r>
      <w:r w:rsidR="00F30568" w:rsidRPr="005759FE">
        <w:rPr>
          <w:rFonts w:ascii="Palatino Linotype" w:hAnsi="Palatino Linotype" w:cs="Arial"/>
          <w:bCs/>
        </w:rPr>
        <w:t xml:space="preserve">, que no caso da </w:t>
      </w:r>
      <w:proofErr w:type="spellStart"/>
      <w:r w:rsidR="00F30568" w:rsidRPr="005759FE">
        <w:rPr>
          <w:rFonts w:ascii="Palatino Linotype" w:hAnsi="Palatino Linotype" w:cs="Arial"/>
          <w:bCs/>
        </w:rPr>
        <w:t>GCMI</w:t>
      </w:r>
      <w:proofErr w:type="spellEnd"/>
      <w:r w:rsidR="00091E2B" w:rsidRPr="005759FE">
        <w:rPr>
          <w:rFonts w:ascii="Palatino Linotype" w:hAnsi="Palatino Linotype" w:cs="Arial"/>
          <w:bCs/>
        </w:rPr>
        <w:t xml:space="preserve"> é o de levar aos cidadãos de Itapemirim, a maior sensação de segurança possível.</w:t>
      </w:r>
    </w:p>
    <w:p w14:paraId="1CE2041A" w14:textId="1EC8423C" w:rsidR="00F01847" w:rsidRPr="005759FE" w:rsidRDefault="00391C16" w:rsidP="004320B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5759FE">
        <w:rPr>
          <w:rFonts w:ascii="Palatino Linotype" w:hAnsi="Palatino Linotype" w:cs="Arial"/>
          <w:bCs/>
        </w:rPr>
        <w:t xml:space="preserve">Deste modo, os ordenamentos jurídicos que orientam a carreira, especialmente às guardas armadas, estabelece a obrigatoriedade de </w:t>
      </w:r>
      <w:r w:rsidR="00DC5323" w:rsidRPr="005759FE">
        <w:rPr>
          <w:rFonts w:ascii="Palatino Linotype" w:hAnsi="Palatino Linotype" w:cs="Arial"/>
          <w:bCs/>
        </w:rPr>
        <w:t>realização perió</w:t>
      </w:r>
      <w:r w:rsidR="00BD574E" w:rsidRPr="005759FE">
        <w:rPr>
          <w:rFonts w:ascii="Palatino Linotype" w:hAnsi="Palatino Linotype" w:cs="Arial"/>
          <w:bCs/>
        </w:rPr>
        <w:t>d</w:t>
      </w:r>
      <w:r w:rsidR="00DC5323" w:rsidRPr="005759FE">
        <w:rPr>
          <w:rFonts w:ascii="Palatino Linotype" w:hAnsi="Palatino Linotype" w:cs="Arial"/>
          <w:bCs/>
        </w:rPr>
        <w:t>ica de qualificação profissional dos</w:t>
      </w:r>
      <w:r w:rsidR="00BD574E" w:rsidRPr="005759FE">
        <w:rPr>
          <w:rFonts w:ascii="Palatino Linotype" w:hAnsi="Palatino Linotype" w:cs="Arial"/>
          <w:bCs/>
        </w:rPr>
        <w:t xml:space="preserve"> guardas, como por exemplo, o disposto no artigo 14 da Portaria </w:t>
      </w:r>
      <w:r w:rsidR="002F3941" w:rsidRPr="005759FE">
        <w:rPr>
          <w:rFonts w:ascii="Palatino Linotype" w:hAnsi="Palatino Linotype" w:cs="Arial"/>
          <w:bCs/>
        </w:rPr>
        <w:t>nº 09</w:t>
      </w:r>
      <w:r w:rsidR="00D3593C" w:rsidRPr="005759FE">
        <w:rPr>
          <w:rFonts w:ascii="Palatino Linotype" w:hAnsi="Palatino Linotype" w:cs="Arial"/>
          <w:bCs/>
        </w:rPr>
        <w:t xml:space="preserve"> – </w:t>
      </w:r>
      <w:proofErr w:type="spellStart"/>
      <w:r w:rsidR="00D3593C" w:rsidRPr="005759FE">
        <w:rPr>
          <w:rFonts w:ascii="Palatino Linotype" w:hAnsi="Palatino Linotype" w:cs="Arial"/>
          <w:bCs/>
        </w:rPr>
        <w:t>CGCSP</w:t>
      </w:r>
      <w:proofErr w:type="spellEnd"/>
      <w:r w:rsidR="00D3593C" w:rsidRPr="005759FE">
        <w:rPr>
          <w:rFonts w:ascii="Palatino Linotype" w:hAnsi="Palatino Linotype" w:cs="Arial"/>
          <w:bCs/>
        </w:rPr>
        <w:t>/</w:t>
      </w:r>
      <w:proofErr w:type="spellStart"/>
      <w:r w:rsidR="00D3593C" w:rsidRPr="005759FE">
        <w:rPr>
          <w:rFonts w:ascii="Palatino Linotype" w:hAnsi="Palatino Linotype" w:cs="Arial"/>
          <w:bCs/>
        </w:rPr>
        <w:t>DIREX</w:t>
      </w:r>
      <w:proofErr w:type="spellEnd"/>
      <w:r w:rsidR="00D3593C" w:rsidRPr="005759FE">
        <w:rPr>
          <w:rFonts w:ascii="Palatino Linotype" w:hAnsi="Palatino Linotype" w:cs="Arial"/>
          <w:bCs/>
        </w:rPr>
        <w:t>/PF/DF</w:t>
      </w:r>
      <w:r w:rsidR="002F3941" w:rsidRPr="005759FE">
        <w:rPr>
          <w:rFonts w:ascii="Palatino Linotype" w:hAnsi="Palatino Linotype" w:cs="Arial"/>
          <w:bCs/>
        </w:rPr>
        <w:t>, de 2022 d</w:t>
      </w:r>
      <w:r w:rsidR="00B31971" w:rsidRPr="005759FE">
        <w:rPr>
          <w:rFonts w:ascii="Palatino Linotype" w:hAnsi="Palatino Linotype" w:cs="Arial"/>
          <w:bCs/>
        </w:rPr>
        <w:t>o Ministério da Justiça e Segurança Pública /</w:t>
      </w:r>
      <w:r w:rsidR="002F3941" w:rsidRPr="005759FE">
        <w:rPr>
          <w:rFonts w:ascii="Palatino Linotype" w:hAnsi="Palatino Linotype" w:cs="Arial"/>
          <w:bCs/>
        </w:rPr>
        <w:t xml:space="preserve"> Polícia Federal</w:t>
      </w:r>
      <w:r w:rsidR="00B31971" w:rsidRPr="005759FE">
        <w:rPr>
          <w:rFonts w:ascii="Palatino Linotype" w:hAnsi="Palatino Linotype" w:cs="Arial"/>
          <w:bCs/>
        </w:rPr>
        <w:t xml:space="preserve"> / Diretoria Executiva / Coordenação-Geral de Controle de Serviços e Produtos</w:t>
      </w:r>
      <w:r w:rsidR="002F3941" w:rsidRPr="005759FE">
        <w:rPr>
          <w:rFonts w:ascii="Palatino Linotype" w:hAnsi="Palatino Linotype" w:cs="Arial"/>
          <w:bCs/>
        </w:rPr>
        <w:t>.</w:t>
      </w:r>
    </w:p>
    <w:p w14:paraId="37AF37D0" w14:textId="11677A1F" w:rsidR="005B380F" w:rsidRPr="005759FE" w:rsidRDefault="00875EE6" w:rsidP="004320B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5759FE">
        <w:rPr>
          <w:rFonts w:ascii="Palatino Linotype" w:hAnsi="Palatino Linotype" w:cs="Arial"/>
          <w:bCs/>
        </w:rPr>
        <w:t xml:space="preserve">É imprescindível, para um serviço público de excelência, a necessidade de treinamento e aperfeiçoamento continuado. Em todas as instituições de segurança pública existe a previsão de </w:t>
      </w:r>
      <w:r w:rsidR="008D2F07" w:rsidRPr="005759FE">
        <w:rPr>
          <w:rFonts w:ascii="Palatino Linotype" w:hAnsi="Palatino Linotype" w:cs="Arial"/>
          <w:bCs/>
        </w:rPr>
        <w:t xml:space="preserve">capacitação contínua, vez que novas técnicas surgem no cenário da segurança pública, bem como, </w:t>
      </w:r>
      <w:r w:rsidR="00ED4DC3" w:rsidRPr="005759FE">
        <w:rPr>
          <w:rFonts w:ascii="Palatino Linotype" w:hAnsi="Palatino Linotype" w:cs="Arial"/>
          <w:bCs/>
        </w:rPr>
        <w:t xml:space="preserve">advém a necessidade de retirada daquelas obsoletas, para melhor prestação dos serviços públicos inerentes às questões de segurança, à população. </w:t>
      </w:r>
    </w:p>
    <w:p w14:paraId="5BCDBDE8" w14:textId="77777777" w:rsidR="00ED78DD" w:rsidRPr="005759FE" w:rsidRDefault="004045C8" w:rsidP="004320B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5759FE">
        <w:rPr>
          <w:rFonts w:ascii="Palatino Linotype" w:hAnsi="Palatino Linotype" w:cs="Arial"/>
          <w:bCs/>
        </w:rPr>
        <w:t>Neste sentido, o Art. 18 da Lei Municipal Nº 2.661, de 2012 impõe um programa bienal de formação</w:t>
      </w:r>
      <w:r w:rsidR="008B42D0" w:rsidRPr="005759FE">
        <w:rPr>
          <w:rFonts w:ascii="Palatino Linotype" w:hAnsi="Palatino Linotype" w:cs="Arial"/>
          <w:bCs/>
        </w:rPr>
        <w:t xml:space="preserve">, visando garantir o continuado aprimoramento da </w:t>
      </w:r>
      <w:proofErr w:type="spellStart"/>
      <w:r w:rsidR="008B42D0" w:rsidRPr="005759FE">
        <w:rPr>
          <w:rFonts w:ascii="Palatino Linotype" w:hAnsi="Palatino Linotype" w:cs="Arial"/>
          <w:bCs/>
        </w:rPr>
        <w:t>GCMI</w:t>
      </w:r>
      <w:proofErr w:type="spellEnd"/>
      <w:r w:rsidR="008B42D0" w:rsidRPr="005759FE">
        <w:rPr>
          <w:rFonts w:ascii="Palatino Linotype" w:hAnsi="Palatino Linotype" w:cs="Arial"/>
          <w:bCs/>
        </w:rPr>
        <w:t xml:space="preserve">. É por esta razão que a criação da Academia da Guarda Civil Municipal de Itapemirim se torna </w:t>
      </w:r>
      <w:r w:rsidR="008A24CB" w:rsidRPr="005759FE">
        <w:rPr>
          <w:rFonts w:ascii="Palatino Linotype" w:hAnsi="Palatino Linotype" w:cs="Arial"/>
          <w:bCs/>
        </w:rPr>
        <w:t>salutar</w:t>
      </w:r>
      <w:r w:rsidR="00ED78DD" w:rsidRPr="005759FE">
        <w:rPr>
          <w:rFonts w:ascii="Palatino Linotype" w:hAnsi="Palatino Linotype" w:cs="Arial"/>
          <w:bCs/>
        </w:rPr>
        <w:t>.</w:t>
      </w:r>
    </w:p>
    <w:p w14:paraId="18F684EA" w14:textId="518B3A94" w:rsidR="00ED4DC3" w:rsidRPr="005759FE" w:rsidRDefault="00ED78DD" w:rsidP="004320B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5759FE">
        <w:rPr>
          <w:rFonts w:ascii="Palatino Linotype" w:hAnsi="Palatino Linotype" w:cs="Arial"/>
          <w:bCs/>
        </w:rPr>
        <w:t xml:space="preserve">Insta salientar que o presente projeto de lei não gerará qualquer impacto orçamentário-financeiro, tendo em vista que </w:t>
      </w:r>
      <w:r w:rsidR="00523470" w:rsidRPr="005759FE">
        <w:rPr>
          <w:rFonts w:ascii="Palatino Linotype" w:hAnsi="Palatino Linotype" w:cs="Arial"/>
          <w:bCs/>
        </w:rPr>
        <w:t>não trata de remunerações ou afins, sendo esta matéria exclusiva já disposta e amparada na Lei Municipal Nº</w:t>
      </w:r>
      <w:r w:rsidR="005759FE" w:rsidRPr="005759FE">
        <w:rPr>
          <w:rFonts w:ascii="Palatino Linotype" w:hAnsi="Palatino Linotype" w:cs="Arial"/>
          <w:bCs/>
        </w:rPr>
        <w:t xml:space="preserve"> 2661, de 2012.</w:t>
      </w:r>
      <w:r w:rsidR="008B42D0" w:rsidRPr="005759FE">
        <w:rPr>
          <w:rFonts w:ascii="Palatino Linotype" w:hAnsi="Palatino Linotype" w:cs="Arial"/>
          <w:bCs/>
        </w:rPr>
        <w:t xml:space="preserve"> </w:t>
      </w:r>
    </w:p>
    <w:p w14:paraId="3571902C" w14:textId="5AB398E6" w:rsidR="004320B8" w:rsidRPr="005759FE" w:rsidRDefault="004320B8" w:rsidP="004320B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5759FE">
        <w:rPr>
          <w:rFonts w:ascii="Palatino Linotype" w:hAnsi="Palatino Linotype" w:cs="Arial"/>
          <w:bCs/>
        </w:rPr>
        <w:lastRenderedPageBreak/>
        <w:t xml:space="preserve">Diante do exposto, Senhor Presidente, submete-se o presente Projeto de Lei à consideração de V. Exa. e nobres Edis, esperando-se que o </w:t>
      </w:r>
      <w:proofErr w:type="gramStart"/>
      <w:r w:rsidRPr="005759FE">
        <w:rPr>
          <w:rFonts w:ascii="Palatino Linotype" w:hAnsi="Palatino Linotype" w:cs="Arial"/>
          <w:bCs/>
        </w:rPr>
        <w:t>mesmo alcance acolhid</w:t>
      </w:r>
      <w:r w:rsidR="005B380F" w:rsidRPr="005759FE">
        <w:rPr>
          <w:rFonts w:ascii="Palatino Linotype" w:hAnsi="Palatino Linotype" w:cs="Arial"/>
          <w:bCs/>
        </w:rPr>
        <w:t>a</w:t>
      </w:r>
      <w:r w:rsidRPr="005759FE">
        <w:rPr>
          <w:rFonts w:ascii="Palatino Linotype" w:hAnsi="Palatino Linotype" w:cs="Arial"/>
          <w:bCs/>
        </w:rPr>
        <w:t xml:space="preserve"> favorável</w:t>
      </w:r>
      <w:proofErr w:type="gramEnd"/>
      <w:r w:rsidRPr="005759FE">
        <w:rPr>
          <w:rFonts w:ascii="Palatino Linotype" w:hAnsi="Palatino Linotype" w:cs="Arial"/>
          <w:bCs/>
        </w:rPr>
        <w:t xml:space="preserve">, conforme todo o teor discorrido, para o bem do povo e atingimento dos deveres constitucionalmente dispostos. </w:t>
      </w:r>
    </w:p>
    <w:p w14:paraId="60B4B861" w14:textId="77777777" w:rsidR="004320B8" w:rsidRPr="005759FE" w:rsidRDefault="004320B8" w:rsidP="004320B8">
      <w:pPr>
        <w:pStyle w:val="Standarduser"/>
        <w:ind w:firstLine="850"/>
        <w:jc w:val="both"/>
        <w:rPr>
          <w:rFonts w:ascii="Palatino Linotype" w:hAnsi="Palatino Linotype" w:cs="Arial"/>
          <w:b/>
        </w:rPr>
      </w:pPr>
    </w:p>
    <w:p w14:paraId="10125D9F" w14:textId="77777777" w:rsidR="004320B8" w:rsidRPr="005759FE" w:rsidRDefault="004320B8" w:rsidP="004320B8">
      <w:pPr>
        <w:pStyle w:val="Standard"/>
        <w:ind w:left="6" w:right="1"/>
        <w:jc w:val="center"/>
        <w:rPr>
          <w:rFonts w:ascii="Palatino Linotype" w:hAnsi="Palatino Linotype" w:cs="Arial"/>
        </w:rPr>
      </w:pPr>
      <w:r w:rsidRPr="005759FE">
        <w:rPr>
          <w:rFonts w:ascii="Palatino Linotype" w:hAnsi="Palatino Linotype" w:cs="Arial"/>
          <w:b/>
          <w:smallCaps/>
        </w:rPr>
        <w:t>Antônio da Rocha Sales</w:t>
      </w:r>
      <w:r w:rsidRPr="005759FE">
        <w:rPr>
          <w:rFonts w:ascii="Palatino Linotype" w:hAnsi="Palatino Linotype" w:cs="Arial"/>
        </w:rPr>
        <w:br/>
        <w:t>Prefeito de Itapemirim</w:t>
      </w:r>
    </w:p>
    <w:p w14:paraId="28F6CEBC" w14:textId="77777777" w:rsidR="004320B8" w:rsidRDefault="004320B8" w:rsidP="00373C46">
      <w:pPr>
        <w:pStyle w:val="Textbodyuser"/>
        <w:ind w:firstLine="851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1E2045E7" w14:textId="77777777" w:rsidR="004320B8" w:rsidRDefault="004320B8" w:rsidP="00373C46">
      <w:pPr>
        <w:pStyle w:val="Textbodyuser"/>
        <w:ind w:firstLine="851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794E4F31" w14:textId="77777777" w:rsidR="004320B8" w:rsidRDefault="004320B8" w:rsidP="00373C46">
      <w:pPr>
        <w:pStyle w:val="Textbodyuser"/>
        <w:ind w:firstLine="851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76E29096" w14:textId="77777777" w:rsidR="004320B8" w:rsidRDefault="004320B8" w:rsidP="00373C46">
      <w:pPr>
        <w:pStyle w:val="Textbodyuser"/>
        <w:ind w:firstLine="851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1D9E2BDC" w14:textId="0FC76ADE" w:rsidR="00C16714" w:rsidRPr="00971D95" w:rsidRDefault="00827037" w:rsidP="00373C46">
      <w:pPr>
        <w:pStyle w:val="Textbodyuser"/>
        <w:ind w:firstLine="851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Projeto de Lei </w:t>
      </w:r>
      <w:proofErr w:type="gramStart"/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nº.   </w:t>
      </w:r>
      <w:proofErr w:type="gramEnd"/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   , de </w:t>
      </w:r>
      <w:r w:rsidR="003A3B17">
        <w:rPr>
          <w:rFonts w:ascii="Palatino Linotype" w:hAnsi="Palatino Linotype" w:cs="Arial"/>
          <w:bCs w:val="0"/>
          <w:iCs/>
          <w:smallCaps/>
          <w:sz w:val="24"/>
          <w:u w:val="single"/>
        </w:rPr>
        <w:t>24</w:t>
      </w:r>
      <w:r w:rsidR="005B249A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setembro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202</w:t>
      </w:r>
      <w:r w:rsidR="00A5693C"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4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.</w:t>
      </w:r>
    </w:p>
    <w:p w14:paraId="1D9E2BDD" w14:textId="77777777" w:rsidR="00C16714" w:rsidRPr="00971D95" w:rsidRDefault="00C16714" w:rsidP="00373C46">
      <w:pPr>
        <w:pStyle w:val="Textbodyuser"/>
        <w:ind w:firstLine="851"/>
        <w:rPr>
          <w:rFonts w:ascii="Palatino Linotype" w:hAnsi="Palatino Linotype" w:cs="Arial"/>
          <w:caps/>
          <w:sz w:val="24"/>
        </w:rPr>
      </w:pPr>
    </w:p>
    <w:p w14:paraId="1D9E2BE1" w14:textId="5EA88B65" w:rsidR="00C16714" w:rsidRPr="008064FC" w:rsidRDefault="007874D7" w:rsidP="00373C46">
      <w:pPr>
        <w:pStyle w:val="Textbodyuser"/>
        <w:ind w:left="3969"/>
        <w:jc w:val="both"/>
        <w:rPr>
          <w:rFonts w:ascii="Palatino Linotype" w:hAnsi="Palatino Linotype" w:cs="Arial"/>
          <w:b w:val="0"/>
          <w:i/>
          <w:iCs/>
          <w:sz w:val="24"/>
        </w:rPr>
      </w:pPr>
      <w:bookmarkStart w:id="1" w:name="_Hlk178060555"/>
      <w:r>
        <w:rPr>
          <w:rFonts w:ascii="Palatino Linotype" w:hAnsi="Palatino Linotype"/>
          <w:i/>
          <w:iCs/>
          <w:caps/>
          <w:kern w:val="0"/>
          <w:sz w:val="24"/>
        </w:rPr>
        <w:t xml:space="preserve">DISPÕE SOBRE A CRIAÇÃO DA ACADEMIA DE ENSINO DA GUARDA CIVIL MUNICIPAL DE ITAPEMIRIM E DÁ OUTRAS PROVIDÊNCIAS. </w:t>
      </w:r>
    </w:p>
    <w:bookmarkEnd w:id="1"/>
    <w:p w14:paraId="292C57E1" w14:textId="77777777" w:rsidR="00DC3E92" w:rsidRDefault="00DC3E92" w:rsidP="00373C46">
      <w:pPr>
        <w:pStyle w:val="Textbodyuser"/>
        <w:ind w:firstLine="851"/>
        <w:jc w:val="both"/>
        <w:rPr>
          <w:rFonts w:ascii="Palatino Linotype" w:hAnsi="Palatino Linotype" w:cs="Arial"/>
          <w:sz w:val="24"/>
        </w:rPr>
      </w:pPr>
    </w:p>
    <w:p w14:paraId="1D9E2BE2" w14:textId="5BD049C5" w:rsidR="00C16714" w:rsidRPr="00971D95" w:rsidRDefault="00827037" w:rsidP="00373C46">
      <w:pPr>
        <w:pStyle w:val="Textbodyuser"/>
        <w:ind w:firstLine="851"/>
        <w:jc w:val="both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sz w:val="24"/>
        </w:rPr>
        <w:t>O</w:t>
      </w:r>
      <w:r w:rsidRPr="00971D95">
        <w:rPr>
          <w:rFonts w:ascii="Palatino Linotype" w:hAnsi="Palatino Linotype" w:cs="Arial"/>
          <w:b w:val="0"/>
          <w:sz w:val="24"/>
        </w:rPr>
        <w:t xml:space="preserve"> </w:t>
      </w:r>
      <w:r w:rsidRPr="00971D95">
        <w:rPr>
          <w:rFonts w:ascii="Palatino Linotype" w:hAnsi="Palatino Linotype" w:cs="Arial"/>
          <w:sz w:val="24"/>
        </w:rPr>
        <w:t>PREFEITO DE ITAPEMIRIM, ESTADO DO ESPÍRITO SANTO</w:t>
      </w:r>
      <w:r w:rsidRPr="00971D95">
        <w:rPr>
          <w:rFonts w:ascii="Palatino Linotype" w:hAnsi="Palatino Linotype" w:cs="Arial"/>
          <w:b w:val="0"/>
          <w:sz w:val="24"/>
        </w:rPr>
        <w:t xml:space="preserve">, no uso de suas atribuições conferidas pela Lei Orgânica do </w:t>
      </w:r>
      <w:r w:rsidR="00DC3E92">
        <w:rPr>
          <w:rFonts w:ascii="Palatino Linotype" w:hAnsi="Palatino Linotype" w:cs="Arial"/>
          <w:b w:val="0"/>
          <w:sz w:val="24"/>
        </w:rPr>
        <w:t>M</w:t>
      </w:r>
      <w:r w:rsidRPr="00971D95">
        <w:rPr>
          <w:rFonts w:ascii="Palatino Linotype" w:hAnsi="Palatino Linotype" w:cs="Arial"/>
          <w:b w:val="0"/>
          <w:sz w:val="24"/>
        </w:rPr>
        <w:t>unicípio</w:t>
      </w:r>
      <w:r w:rsidRPr="00971D95">
        <w:rPr>
          <w:rFonts w:ascii="Palatino Linotype" w:hAnsi="Palatino Linotype" w:cs="Arial"/>
          <w:sz w:val="24"/>
        </w:rPr>
        <w:t xml:space="preserve"> </w:t>
      </w:r>
      <w:r w:rsidRPr="00971D95">
        <w:rPr>
          <w:rFonts w:ascii="Palatino Linotype" w:hAnsi="Palatino Linotype" w:cs="Arial"/>
          <w:b w:val="0"/>
          <w:sz w:val="24"/>
        </w:rPr>
        <w:t>faz saber que a Câmara Municipal aprovou, e ele em nome do povo sanciona e promulga a seguinte Lei:</w:t>
      </w:r>
    </w:p>
    <w:p w14:paraId="1D9E2BE3" w14:textId="77777777" w:rsidR="00C16714" w:rsidRDefault="00C16714" w:rsidP="00373C46">
      <w:pPr>
        <w:pStyle w:val="Textbodyuser"/>
        <w:spacing w:line="360" w:lineRule="auto"/>
        <w:ind w:firstLine="851"/>
        <w:jc w:val="both"/>
        <w:rPr>
          <w:rFonts w:ascii="Palatino Linotype" w:hAnsi="Palatino Linotype" w:cs="Arial"/>
          <w:sz w:val="24"/>
        </w:rPr>
      </w:pPr>
    </w:p>
    <w:p w14:paraId="496CE04B" w14:textId="72F541BE" w:rsidR="009811D6" w:rsidRPr="006F4342" w:rsidRDefault="009811D6" w:rsidP="00373C46">
      <w:pPr>
        <w:pStyle w:val="Textbodyuser"/>
        <w:spacing w:line="360" w:lineRule="auto"/>
        <w:ind w:firstLine="851"/>
        <w:jc w:val="center"/>
        <w:rPr>
          <w:rFonts w:ascii="Palatino Linotype" w:hAnsi="Palatino Linotype" w:cs="Arial"/>
          <w:sz w:val="24"/>
        </w:rPr>
      </w:pPr>
      <w:r w:rsidRPr="006F4342">
        <w:rPr>
          <w:rFonts w:ascii="Palatino Linotype" w:hAnsi="Palatino Linotype" w:cs="Arial"/>
          <w:sz w:val="24"/>
        </w:rPr>
        <w:t>CAPÍTULO I</w:t>
      </w:r>
    </w:p>
    <w:p w14:paraId="7319C748" w14:textId="70FBDDF4" w:rsidR="009811D6" w:rsidRPr="006F4342" w:rsidRDefault="009811D6" w:rsidP="00373C46">
      <w:pPr>
        <w:pStyle w:val="Textbodyuser"/>
        <w:spacing w:line="360" w:lineRule="auto"/>
        <w:ind w:firstLine="851"/>
        <w:jc w:val="center"/>
        <w:rPr>
          <w:rFonts w:ascii="Palatino Linotype" w:hAnsi="Palatino Linotype" w:cs="Arial"/>
          <w:sz w:val="24"/>
        </w:rPr>
      </w:pPr>
      <w:r w:rsidRPr="006F4342">
        <w:rPr>
          <w:rFonts w:ascii="Palatino Linotype" w:hAnsi="Palatino Linotype" w:cs="Arial"/>
          <w:sz w:val="24"/>
        </w:rPr>
        <w:t>DA ACADEMIA DE ENSINO DA GUARDA CIVIL MUNICIPAL</w:t>
      </w:r>
    </w:p>
    <w:p w14:paraId="19807E0E" w14:textId="3400EFDB" w:rsidR="001D6047" w:rsidRDefault="00827037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1º.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="009811D6">
        <w:rPr>
          <w:rFonts w:ascii="Palatino Linotype" w:eastAsia="Arial" w:hAnsi="Palatino Linotype"/>
          <w:szCs w:val="24"/>
        </w:rPr>
        <w:t>Fica criada, nos termos da Lei Federal Nº 13.022, de 8 de agosto de 2014</w:t>
      </w:r>
      <w:r w:rsidR="00EE57D3">
        <w:rPr>
          <w:rFonts w:ascii="Palatino Linotype" w:eastAsia="Arial" w:hAnsi="Palatino Linotype"/>
          <w:szCs w:val="24"/>
        </w:rPr>
        <w:t xml:space="preserve"> a Academia de Ensino da Guarda Civil Municipal de Itapemirim – ACAE-</w:t>
      </w:r>
      <w:r w:rsidR="00EE57D3">
        <w:rPr>
          <w:rFonts w:ascii="Palatino Linotype" w:eastAsia="Arial" w:hAnsi="Palatino Linotype"/>
          <w:szCs w:val="24"/>
        </w:rPr>
        <w:lastRenderedPageBreak/>
        <w:t xml:space="preserve">GCMI, instituída como setor de formação, treinamento e aperfeiçoamento dos servidores do quadro da Guarda Civil Municipal de Itapemirim – </w:t>
      </w:r>
      <w:proofErr w:type="spellStart"/>
      <w:r w:rsidR="00EE57D3">
        <w:rPr>
          <w:rFonts w:ascii="Palatino Linotype" w:eastAsia="Arial" w:hAnsi="Palatino Linotype"/>
          <w:szCs w:val="24"/>
        </w:rPr>
        <w:t>GCMI</w:t>
      </w:r>
      <w:proofErr w:type="spellEnd"/>
      <w:r w:rsidR="00EE57D3">
        <w:rPr>
          <w:rFonts w:ascii="Palatino Linotype" w:eastAsia="Arial" w:hAnsi="Palatino Linotype"/>
          <w:szCs w:val="24"/>
        </w:rPr>
        <w:t xml:space="preserve">. </w:t>
      </w:r>
    </w:p>
    <w:p w14:paraId="11082D65" w14:textId="27F8995D" w:rsidR="00891C00" w:rsidRDefault="00CD19D3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891C00">
        <w:rPr>
          <w:rFonts w:ascii="Palatino Linotype" w:eastAsia="Arial" w:hAnsi="Palatino Linotype"/>
          <w:b/>
          <w:bCs/>
          <w:szCs w:val="24"/>
        </w:rPr>
        <w:t>§1º</w:t>
      </w:r>
      <w:r>
        <w:rPr>
          <w:rFonts w:ascii="Palatino Linotype" w:eastAsia="Arial" w:hAnsi="Palatino Linotype"/>
          <w:szCs w:val="24"/>
        </w:rPr>
        <w:t>.</w:t>
      </w:r>
      <w:r w:rsidR="00891C00">
        <w:rPr>
          <w:rFonts w:ascii="Palatino Linotype" w:eastAsia="Arial" w:hAnsi="Palatino Linotype"/>
          <w:szCs w:val="24"/>
        </w:rPr>
        <w:t xml:space="preserve"> A ACAE-GCMI é parte integrante da estrutura organizacional, funcional e hierárquica da </w:t>
      </w:r>
      <w:proofErr w:type="spellStart"/>
      <w:r w:rsidR="00891C00">
        <w:rPr>
          <w:rFonts w:ascii="Palatino Linotype" w:eastAsia="Arial" w:hAnsi="Palatino Linotype"/>
          <w:szCs w:val="24"/>
        </w:rPr>
        <w:t>GCMI</w:t>
      </w:r>
      <w:proofErr w:type="spellEnd"/>
      <w:r w:rsidR="00891C00">
        <w:rPr>
          <w:rFonts w:ascii="Palatino Linotype" w:eastAsia="Arial" w:hAnsi="Palatino Linotype"/>
          <w:szCs w:val="24"/>
        </w:rPr>
        <w:t xml:space="preserve">, conforme a Lei Municipal Nº </w:t>
      </w:r>
      <w:r w:rsidR="00F052E1">
        <w:rPr>
          <w:rFonts w:ascii="Palatino Linotype" w:eastAsia="Arial" w:hAnsi="Palatino Linotype"/>
          <w:szCs w:val="24"/>
        </w:rPr>
        <w:t>2</w:t>
      </w:r>
      <w:r w:rsidR="00891C00">
        <w:rPr>
          <w:rFonts w:ascii="Palatino Linotype" w:eastAsia="Arial" w:hAnsi="Palatino Linotype"/>
          <w:szCs w:val="24"/>
        </w:rPr>
        <w:t xml:space="preserve">.661, de 12 de dezembro de 2012 – Estatuto da </w:t>
      </w:r>
      <w:proofErr w:type="spellStart"/>
      <w:r w:rsidR="00F052E1">
        <w:rPr>
          <w:rFonts w:ascii="Palatino Linotype" w:eastAsia="Arial" w:hAnsi="Palatino Linotype"/>
          <w:szCs w:val="24"/>
        </w:rPr>
        <w:t>GCMI</w:t>
      </w:r>
      <w:proofErr w:type="spellEnd"/>
      <w:r w:rsidR="00891C00">
        <w:rPr>
          <w:rFonts w:ascii="Palatino Linotype" w:eastAsia="Arial" w:hAnsi="Palatino Linotype"/>
          <w:szCs w:val="24"/>
        </w:rPr>
        <w:t xml:space="preserve">. </w:t>
      </w:r>
    </w:p>
    <w:p w14:paraId="24979860" w14:textId="00C36D79" w:rsidR="00F052E1" w:rsidRDefault="00F052E1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F052E1">
        <w:rPr>
          <w:rFonts w:ascii="Palatino Linotype" w:eastAsia="Arial" w:hAnsi="Palatino Linotype"/>
          <w:b/>
          <w:bCs/>
          <w:szCs w:val="24"/>
        </w:rPr>
        <w:t>§2º</w:t>
      </w:r>
      <w:r>
        <w:rPr>
          <w:rFonts w:ascii="Palatino Linotype" w:eastAsia="Arial" w:hAnsi="Palatino Linotype"/>
          <w:szCs w:val="24"/>
        </w:rPr>
        <w:t xml:space="preserve">. A ACAE-GCMI se enquadra como inspetoria de ensino para os efeitos desta lei, conforme as inspetorias do art. </w:t>
      </w:r>
      <w:proofErr w:type="spellStart"/>
      <w:r>
        <w:rPr>
          <w:rFonts w:ascii="Palatino Linotype" w:eastAsia="Arial" w:hAnsi="Palatino Linotype"/>
          <w:szCs w:val="24"/>
        </w:rPr>
        <w:t>8-A</w:t>
      </w:r>
      <w:proofErr w:type="spellEnd"/>
      <w:r>
        <w:rPr>
          <w:rFonts w:ascii="Palatino Linotype" w:eastAsia="Arial" w:hAnsi="Palatino Linotype"/>
          <w:szCs w:val="24"/>
        </w:rPr>
        <w:t xml:space="preserve"> do Estatuto da </w:t>
      </w:r>
      <w:proofErr w:type="spellStart"/>
      <w:r>
        <w:rPr>
          <w:rFonts w:ascii="Palatino Linotype" w:eastAsia="Arial" w:hAnsi="Palatino Linotype"/>
          <w:szCs w:val="24"/>
        </w:rPr>
        <w:t>GCMI</w:t>
      </w:r>
      <w:proofErr w:type="spellEnd"/>
      <w:r>
        <w:rPr>
          <w:rFonts w:ascii="Palatino Linotype" w:eastAsia="Arial" w:hAnsi="Palatino Linotype"/>
          <w:szCs w:val="24"/>
        </w:rPr>
        <w:t>.</w:t>
      </w:r>
    </w:p>
    <w:p w14:paraId="3BAAC679" w14:textId="6031B620" w:rsidR="00124761" w:rsidRDefault="00DD79D8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 xml:space="preserve">Art. </w:t>
      </w:r>
      <w:r w:rsidR="00124761" w:rsidRPr="00F548E2">
        <w:rPr>
          <w:rFonts w:ascii="Palatino Linotype" w:eastAsia="Arial" w:hAnsi="Palatino Linotype"/>
          <w:b/>
          <w:bCs/>
          <w:szCs w:val="24"/>
        </w:rPr>
        <w:t>2º</w:t>
      </w:r>
      <w:r w:rsidR="00124761">
        <w:rPr>
          <w:rFonts w:ascii="Palatino Linotype" w:eastAsia="Arial" w:hAnsi="Palatino Linotype"/>
          <w:szCs w:val="24"/>
        </w:rPr>
        <w:t xml:space="preserve">. </w:t>
      </w:r>
      <w:r w:rsidR="00F62342">
        <w:rPr>
          <w:rFonts w:ascii="Palatino Linotype" w:eastAsia="Arial" w:hAnsi="Palatino Linotype"/>
          <w:szCs w:val="24"/>
        </w:rPr>
        <w:t>São princípios da ACAE-GCMI:</w:t>
      </w:r>
    </w:p>
    <w:p w14:paraId="50AAF386" w14:textId="17834D77" w:rsidR="00F62342" w:rsidRDefault="00F62342" w:rsidP="00373C46">
      <w:pPr>
        <w:pStyle w:val="SemEspaamento"/>
        <w:numPr>
          <w:ilvl w:val="0"/>
          <w:numId w:val="12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Promoção dos direitos humanos;</w:t>
      </w:r>
    </w:p>
    <w:p w14:paraId="56572ED0" w14:textId="0E65D402" w:rsidR="00F62342" w:rsidRDefault="00F62342" w:rsidP="00373C46">
      <w:pPr>
        <w:pStyle w:val="SemEspaamento"/>
        <w:numPr>
          <w:ilvl w:val="0"/>
          <w:numId w:val="12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Cidadania, ética e valores morais;</w:t>
      </w:r>
    </w:p>
    <w:p w14:paraId="060B3C22" w14:textId="341B3E15" w:rsidR="00F62342" w:rsidRDefault="00F62342" w:rsidP="00373C46">
      <w:pPr>
        <w:pStyle w:val="SemEspaamento"/>
        <w:numPr>
          <w:ilvl w:val="0"/>
          <w:numId w:val="12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Formação continuada e integrada;</w:t>
      </w:r>
    </w:p>
    <w:p w14:paraId="13EFEC70" w14:textId="7519807E" w:rsidR="00F62342" w:rsidRDefault="00F62342" w:rsidP="00373C46">
      <w:pPr>
        <w:pStyle w:val="SemEspaamento"/>
        <w:numPr>
          <w:ilvl w:val="0"/>
          <w:numId w:val="12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Promoção da formação técnico-profissional;</w:t>
      </w:r>
    </w:p>
    <w:p w14:paraId="234E09CA" w14:textId="04E828F9" w:rsidR="00F62342" w:rsidRDefault="00F62342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3º.</w:t>
      </w:r>
      <w:r>
        <w:rPr>
          <w:rFonts w:ascii="Palatino Linotype" w:eastAsia="Arial" w:hAnsi="Palatino Linotype"/>
          <w:szCs w:val="24"/>
        </w:rPr>
        <w:t xml:space="preserve"> </w:t>
      </w:r>
      <w:r w:rsidR="00B03C26">
        <w:rPr>
          <w:rFonts w:ascii="Palatino Linotype" w:eastAsia="Arial" w:hAnsi="Palatino Linotype"/>
          <w:szCs w:val="24"/>
        </w:rPr>
        <w:t>A academia tem por finalidade realizar:</w:t>
      </w:r>
    </w:p>
    <w:p w14:paraId="0357A213" w14:textId="4154D413" w:rsidR="00B03C26" w:rsidRDefault="00B03C26" w:rsidP="00373C46">
      <w:pPr>
        <w:pStyle w:val="SemEspaamento"/>
        <w:numPr>
          <w:ilvl w:val="0"/>
          <w:numId w:val="1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Curso de formação de Guardas Municipais;</w:t>
      </w:r>
    </w:p>
    <w:p w14:paraId="5B47F5A0" w14:textId="14872753" w:rsidR="00B03C26" w:rsidRDefault="00B03C26" w:rsidP="00373C46">
      <w:pPr>
        <w:pStyle w:val="SemEspaamento"/>
        <w:numPr>
          <w:ilvl w:val="0"/>
          <w:numId w:val="1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Curso de atualização e aperfeiçoamento para Guardas Municipais;</w:t>
      </w:r>
    </w:p>
    <w:p w14:paraId="306C5C1E" w14:textId="6F70DC31" w:rsidR="00B03C26" w:rsidRDefault="00B03C26" w:rsidP="00373C46">
      <w:pPr>
        <w:pStyle w:val="SemEspaamento"/>
        <w:numPr>
          <w:ilvl w:val="0"/>
          <w:numId w:val="1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Curso de formação de instrutores de Guardas Municipais;</w:t>
      </w:r>
    </w:p>
    <w:p w14:paraId="67D2626D" w14:textId="381A11EA" w:rsidR="00B03C26" w:rsidRDefault="00B03C26" w:rsidP="00373C46">
      <w:pPr>
        <w:pStyle w:val="SemEspaamento"/>
        <w:numPr>
          <w:ilvl w:val="0"/>
          <w:numId w:val="1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Curso de aperfeiçoamento profissional para progressão na carreira de Guardas Municipais;</w:t>
      </w:r>
    </w:p>
    <w:p w14:paraId="1352A620" w14:textId="62E91F41" w:rsidR="00B03C26" w:rsidRDefault="00B03C26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§1º.</w:t>
      </w:r>
      <w:r>
        <w:rPr>
          <w:rFonts w:ascii="Palatino Linotype" w:eastAsia="Arial" w:hAnsi="Palatino Linotype"/>
          <w:szCs w:val="24"/>
        </w:rPr>
        <w:t xml:space="preserve"> </w:t>
      </w:r>
      <w:r w:rsidR="007C72CE">
        <w:rPr>
          <w:rFonts w:ascii="Palatino Linotype" w:eastAsia="Arial" w:hAnsi="Palatino Linotype"/>
          <w:szCs w:val="24"/>
        </w:rPr>
        <w:t xml:space="preserve">A ACAE-GCMI poderá atuar conforme as finalidades definidas no </w:t>
      </w:r>
      <w:r w:rsidR="007C72CE">
        <w:rPr>
          <w:rFonts w:ascii="Palatino Linotype" w:eastAsia="Arial" w:hAnsi="Palatino Linotype"/>
          <w:i/>
          <w:iCs/>
          <w:szCs w:val="24"/>
        </w:rPr>
        <w:t xml:space="preserve">caput </w:t>
      </w:r>
      <w:r w:rsidR="007C72CE">
        <w:rPr>
          <w:rFonts w:ascii="Palatino Linotype" w:eastAsia="Arial" w:hAnsi="Palatino Linotype"/>
          <w:szCs w:val="24"/>
        </w:rPr>
        <w:t xml:space="preserve">deste artigo, </w:t>
      </w:r>
      <w:r w:rsidR="00D545D7">
        <w:rPr>
          <w:rFonts w:ascii="Palatino Linotype" w:eastAsia="Arial" w:hAnsi="Palatino Linotype"/>
          <w:szCs w:val="24"/>
        </w:rPr>
        <w:t xml:space="preserve">em relação a outros servidores públicos vinculados à Administração Pública </w:t>
      </w:r>
      <w:r w:rsidR="00C10134">
        <w:rPr>
          <w:rFonts w:ascii="Palatino Linotype" w:eastAsia="Arial" w:hAnsi="Palatino Linotype"/>
          <w:szCs w:val="24"/>
        </w:rPr>
        <w:t>direta e indireta das esferas Municipal, Estadual e Federal.</w:t>
      </w:r>
    </w:p>
    <w:p w14:paraId="36C5767B" w14:textId="0D3303D2" w:rsidR="00C10134" w:rsidRDefault="00C10134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C10134">
        <w:rPr>
          <w:rFonts w:ascii="Palatino Linotype" w:eastAsia="Arial" w:hAnsi="Palatino Linotype"/>
          <w:b/>
          <w:bCs/>
          <w:szCs w:val="24"/>
        </w:rPr>
        <w:lastRenderedPageBreak/>
        <w:t>§2º</w:t>
      </w:r>
      <w:r>
        <w:rPr>
          <w:rFonts w:ascii="Palatino Linotype" w:eastAsia="Arial" w:hAnsi="Palatino Linotype"/>
          <w:szCs w:val="24"/>
        </w:rPr>
        <w:t xml:space="preserve">. A Secretaria Municipal de Defesa Social – </w:t>
      </w:r>
      <w:proofErr w:type="spellStart"/>
      <w:r>
        <w:rPr>
          <w:rFonts w:ascii="Palatino Linotype" w:eastAsia="Arial" w:hAnsi="Palatino Linotype"/>
          <w:szCs w:val="24"/>
        </w:rPr>
        <w:t>SEMDESO</w:t>
      </w:r>
      <w:proofErr w:type="spellEnd"/>
      <w:r>
        <w:rPr>
          <w:rFonts w:ascii="Palatino Linotype" w:eastAsia="Arial" w:hAnsi="Palatino Linotype"/>
          <w:szCs w:val="24"/>
        </w:rPr>
        <w:t xml:space="preserve">, por meio de seu titular, poderá firmar convênio, termo de cooperação ou instrumento de natureza equivalente, que propicie a cooperação com outros órgãos públicos Municipais, Estaduais e Federal. </w:t>
      </w:r>
    </w:p>
    <w:p w14:paraId="4C88A31D" w14:textId="391EE5F6" w:rsidR="00C10134" w:rsidRDefault="00C10134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4º.</w:t>
      </w:r>
      <w:r>
        <w:rPr>
          <w:rFonts w:ascii="Palatino Linotype" w:eastAsia="Arial" w:hAnsi="Palatino Linotype"/>
          <w:szCs w:val="24"/>
        </w:rPr>
        <w:t xml:space="preserve"> A ACAE-GCMI tem como objetivo geral formar profissionais com uma visão sistêmica corporativa, focada na capacitação contínua e no desempenho profissional dos integrantes, junto à sociedade, tendo ainda, com objetivos específicos</w:t>
      </w:r>
      <w:r w:rsidR="009C50B3">
        <w:rPr>
          <w:rFonts w:ascii="Palatino Linotype" w:eastAsia="Arial" w:hAnsi="Palatino Linotype"/>
          <w:szCs w:val="24"/>
        </w:rPr>
        <w:t>:</w:t>
      </w:r>
    </w:p>
    <w:p w14:paraId="3BF9D0A0" w14:textId="4BBBAC02" w:rsidR="0010714A" w:rsidRDefault="0010714A" w:rsidP="00373C46">
      <w:pPr>
        <w:pStyle w:val="SemEspaamento"/>
        <w:numPr>
          <w:ilvl w:val="0"/>
          <w:numId w:val="14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Capacitar e habilitar futuros e os atuais Guardas Municipais para o exercício dos cargos e funções previstas em sua organização;</w:t>
      </w:r>
    </w:p>
    <w:p w14:paraId="678F065C" w14:textId="77777777" w:rsidR="0010714A" w:rsidRDefault="0010714A" w:rsidP="00373C46">
      <w:pPr>
        <w:pStyle w:val="SemEspaamento"/>
        <w:numPr>
          <w:ilvl w:val="0"/>
          <w:numId w:val="14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Proporcionar formação técnico-profissional, a fim de desenvolver as aptidões e habilidades aos profissionais para o desempenho de suas atividades;</w:t>
      </w:r>
    </w:p>
    <w:p w14:paraId="29D9999E" w14:textId="2B1F882F" w:rsidR="001F5EC3" w:rsidRDefault="001F5EC3" w:rsidP="00373C46">
      <w:pPr>
        <w:pStyle w:val="SemEspaamento"/>
        <w:numPr>
          <w:ilvl w:val="0"/>
          <w:numId w:val="14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Desenvolver o aprendizado das Leis, a dedicação ao trabalho, o tato ao dever funcional e como cidadão, a responsabilidade, o senso de disciplina, a ética, o equilíbrio emocional, a consciência cívica a sociabilidade e o espírito de cooperação;</w:t>
      </w:r>
    </w:p>
    <w:p w14:paraId="39C11369" w14:textId="1EFD69A9" w:rsidR="0010714A" w:rsidRDefault="00137892" w:rsidP="00373C46">
      <w:pPr>
        <w:pStyle w:val="SemEspaamento"/>
        <w:numPr>
          <w:ilvl w:val="0"/>
          <w:numId w:val="14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Propiciar, em seus cursos, o desenvolvimento de valores morais e éticos, de caráter coletivo, e de respeito aos direitos humanos;</w:t>
      </w:r>
      <w:r w:rsidR="0010714A">
        <w:rPr>
          <w:rFonts w:ascii="Palatino Linotype" w:eastAsia="Arial" w:hAnsi="Palatino Linotype"/>
          <w:szCs w:val="24"/>
        </w:rPr>
        <w:t xml:space="preserve"> </w:t>
      </w:r>
    </w:p>
    <w:p w14:paraId="5394666B" w14:textId="13D5BBB2" w:rsidR="00471248" w:rsidRDefault="00F66E92" w:rsidP="00373C46">
      <w:pPr>
        <w:pStyle w:val="SemEspaamento"/>
        <w:numPr>
          <w:ilvl w:val="0"/>
          <w:numId w:val="14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Valorizar o processo de ensino-aprendizagem, centrando-o numa abordagem que privilegie a construção do conhecimento com ênfase nos aspectos conceituais, procedimentais e atitudinais;</w:t>
      </w:r>
    </w:p>
    <w:p w14:paraId="31AFD9C1" w14:textId="7CA9303F" w:rsidR="00541F52" w:rsidRDefault="00541F52" w:rsidP="00373C46">
      <w:pPr>
        <w:pStyle w:val="SemEspaamento"/>
        <w:numPr>
          <w:ilvl w:val="0"/>
          <w:numId w:val="14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lastRenderedPageBreak/>
        <w:t xml:space="preserve">Garantir em todas as formações e qualificações dos Guardas Municipais, o desenvolvimento de perfil profissional </w:t>
      </w:r>
      <w:r w:rsidR="000E0324">
        <w:rPr>
          <w:rFonts w:ascii="Palatino Linotype" w:eastAsia="Arial" w:hAnsi="Palatino Linotype"/>
          <w:szCs w:val="24"/>
        </w:rPr>
        <w:t xml:space="preserve">consentâneo à </w:t>
      </w:r>
      <w:r w:rsidR="00617051">
        <w:rPr>
          <w:rFonts w:ascii="Palatino Linotype" w:eastAsia="Arial" w:hAnsi="Palatino Linotype"/>
          <w:szCs w:val="24"/>
        </w:rPr>
        <w:t>imagem da Guarda Municipal como</w:t>
      </w:r>
      <w:r w:rsidR="00F159ED">
        <w:rPr>
          <w:rFonts w:ascii="Palatino Linotype" w:eastAsia="Arial" w:hAnsi="Palatino Linotype"/>
          <w:szCs w:val="24"/>
        </w:rPr>
        <w:t xml:space="preserve"> um exemplo de poder, força e cidadania</w:t>
      </w:r>
      <w:r w:rsidR="00246F7A">
        <w:rPr>
          <w:rFonts w:ascii="Palatino Linotype" w:eastAsia="Arial" w:hAnsi="Palatino Linotype"/>
          <w:szCs w:val="24"/>
        </w:rPr>
        <w:t>;</w:t>
      </w:r>
      <w:r w:rsidR="00F159ED">
        <w:rPr>
          <w:rFonts w:ascii="Palatino Linotype" w:eastAsia="Arial" w:hAnsi="Palatino Linotype"/>
          <w:szCs w:val="24"/>
        </w:rPr>
        <w:t xml:space="preserve"> </w:t>
      </w:r>
    </w:p>
    <w:p w14:paraId="6C655BF2" w14:textId="5E587724" w:rsidR="00F159ED" w:rsidRDefault="00F159ED" w:rsidP="00373C46">
      <w:pPr>
        <w:pStyle w:val="SemEspaamento"/>
        <w:numPr>
          <w:ilvl w:val="0"/>
          <w:numId w:val="14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Fomentar o desenvolvimento do ensino acadêmico e tecnológico, licenciatura, bacharelado, especialização, mestrado e doutorado</w:t>
      </w:r>
      <w:r w:rsidR="00246F7A">
        <w:rPr>
          <w:rFonts w:ascii="Palatino Linotype" w:eastAsia="Arial" w:hAnsi="Palatino Linotype"/>
          <w:szCs w:val="24"/>
        </w:rPr>
        <w:t>;</w:t>
      </w:r>
    </w:p>
    <w:p w14:paraId="54631D61" w14:textId="1405A6D9" w:rsidR="00246F7A" w:rsidRDefault="00246F7A" w:rsidP="00373C46">
      <w:pPr>
        <w:pStyle w:val="SemEspaamento"/>
        <w:numPr>
          <w:ilvl w:val="0"/>
          <w:numId w:val="14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Fomentar o aprimoramento profissional pela formação acadêmica;</w:t>
      </w:r>
    </w:p>
    <w:p w14:paraId="29664298" w14:textId="5C4D72AB" w:rsidR="00B92220" w:rsidRDefault="00B92220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5º.</w:t>
      </w:r>
      <w:r>
        <w:rPr>
          <w:rFonts w:ascii="Palatino Linotype" w:eastAsia="Arial" w:hAnsi="Palatino Linotype"/>
          <w:szCs w:val="24"/>
        </w:rPr>
        <w:t xml:space="preserve"> Compete à ACAE-GCMI:</w:t>
      </w:r>
    </w:p>
    <w:p w14:paraId="635657D0" w14:textId="6EE1F4A4" w:rsidR="00B92220" w:rsidRDefault="00B92220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Cursos de formação voltados à capacitação técnico-profissional básica para o exercício das atribuições funcionais de Guardas Civis Municipais;</w:t>
      </w:r>
    </w:p>
    <w:p w14:paraId="7569C545" w14:textId="10E0D8D6" w:rsidR="00B92220" w:rsidRDefault="00A80108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Cursos de treinamento, voltados ao aprimoramento, atualização de conhecimentos técnico-profissionais e especialização das competências diversas dos Guardas Civis Municipais par o cumprimento da missão institucional e a observância da legislação;</w:t>
      </w:r>
    </w:p>
    <w:p w14:paraId="0AF6B839" w14:textId="2851784A" w:rsidR="00A80108" w:rsidRDefault="00A80108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Cursos de aperfeiçoamento, voltados à capacitação técnico-profissional para ascensão hierárquica na carreira dos Guardas Civis Municipais;</w:t>
      </w:r>
    </w:p>
    <w:p w14:paraId="3684D7B6" w14:textId="77777777" w:rsidR="00550452" w:rsidRDefault="00A80108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Promover a reabilitação profissional dos Guardas Civis Municipais afastados em decorrência do serviço ou de problemas particulares, capacitando-os técnica e psicologicamente para o retorno às suas funções laborativas, sem prejuízo </w:t>
      </w:r>
      <w:r w:rsidR="00550452">
        <w:rPr>
          <w:rFonts w:ascii="Palatino Linotype" w:eastAsia="Arial" w:hAnsi="Palatino Linotype"/>
          <w:szCs w:val="24"/>
        </w:rPr>
        <w:t>da submissão do servidor aos processos inerente às normas de recursos humanos e medicina do trabalho;</w:t>
      </w:r>
    </w:p>
    <w:p w14:paraId="4E3D928F" w14:textId="41E1F576" w:rsidR="00896BB0" w:rsidRDefault="00896BB0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Produzir</w:t>
      </w:r>
      <w:r w:rsidR="0046312B">
        <w:rPr>
          <w:rFonts w:ascii="Palatino Linotype" w:eastAsia="Arial" w:hAnsi="Palatino Linotype"/>
          <w:szCs w:val="24"/>
        </w:rPr>
        <w:t xml:space="preserve"> ou pleitear aquisição de</w:t>
      </w:r>
      <w:r>
        <w:rPr>
          <w:rFonts w:ascii="Palatino Linotype" w:eastAsia="Arial" w:hAnsi="Palatino Linotype"/>
          <w:szCs w:val="24"/>
        </w:rPr>
        <w:t xml:space="preserve"> material didático-pedagógico de apoio ao ensino e instrução, buscando a constante atualização, promovendo ainda </w:t>
      </w:r>
      <w:r>
        <w:rPr>
          <w:rFonts w:ascii="Palatino Linotype" w:eastAsia="Arial" w:hAnsi="Palatino Linotype"/>
          <w:szCs w:val="24"/>
        </w:rPr>
        <w:lastRenderedPageBreak/>
        <w:t xml:space="preserve">o estudo e as indicações de novos equipamentos e conceitos, </w:t>
      </w:r>
      <w:r w:rsidR="0046312B">
        <w:rPr>
          <w:rFonts w:ascii="Palatino Linotype" w:eastAsia="Arial" w:hAnsi="Palatino Linotype"/>
          <w:szCs w:val="24"/>
        </w:rPr>
        <w:t xml:space="preserve">procedimentos, informações e </w:t>
      </w:r>
      <w:r>
        <w:rPr>
          <w:rFonts w:ascii="Palatino Linotype" w:eastAsia="Arial" w:hAnsi="Palatino Linotype"/>
          <w:szCs w:val="24"/>
        </w:rPr>
        <w:t>técnicas operacionais;</w:t>
      </w:r>
    </w:p>
    <w:p w14:paraId="49CE7474" w14:textId="735769E0" w:rsidR="00A80108" w:rsidRDefault="00896BB0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Promover o desenvolvimento de pesquisas c</w:t>
      </w:r>
      <w:r w:rsidR="005E59BE">
        <w:rPr>
          <w:rFonts w:ascii="Palatino Linotype" w:eastAsia="Arial" w:hAnsi="Palatino Linotype"/>
          <w:szCs w:val="24"/>
        </w:rPr>
        <w:t>ientíficas e análises de estatísticas, com vista a subsidiar soluções para o ensino-aprendizagem e políticas públicas, cooperando com outros setores e instituições;</w:t>
      </w:r>
      <w:r w:rsidR="00550452">
        <w:rPr>
          <w:rFonts w:ascii="Palatino Linotype" w:eastAsia="Arial" w:hAnsi="Palatino Linotype"/>
          <w:szCs w:val="24"/>
        </w:rPr>
        <w:t xml:space="preserve"> </w:t>
      </w:r>
    </w:p>
    <w:p w14:paraId="78B5ECD0" w14:textId="2DBAD255" w:rsidR="00020D47" w:rsidRDefault="00020D47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Planejar calendário anual das atividades de ensino;</w:t>
      </w:r>
    </w:p>
    <w:p w14:paraId="3F99853C" w14:textId="3188A7F2" w:rsidR="00020D47" w:rsidRDefault="00020D47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Organizar os planos de ensino e projetos pedagógicos;</w:t>
      </w:r>
    </w:p>
    <w:p w14:paraId="230E5204" w14:textId="79B76D60" w:rsidR="00020D47" w:rsidRDefault="00020D47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Organizar a documentação relativa à formação e qualificações concernentes às atribuições funcionais dos Guardas Civis Municipais;</w:t>
      </w:r>
    </w:p>
    <w:p w14:paraId="512D1FE0" w14:textId="138AB5C6" w:rsidR="00020D47" w:rsidRDefault="00B2561C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 promoção e a participação em encontros, seminários, congressos, simpósios, ciclos de estudos, conferências e demais eventos educativos;</w:t>
      </w:r>
    </w:p>
    <w:p w14:paraId="6926E0CB" w14:textId="38D760B1" w:rsidR="00B2561C" w:rsidRDefault="00B2561C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 geração de dados para as atividades de recursos humanos, por meio do acompanhamento e avaliação dos resultados oriundos do aproveitamento dos servidores nos programas de treinamento;</w:t>
      </w:r>
    </w:p>
    <w:p w14:paraId="10F41546" w14:textId="326B5C71" w:rsidR="00B2561C" w:rsidRDefault="00B2561C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Gerenciar e proporcionar treinamentos físicos periódicos aos servidores da Guarda Civil Municipal de Itapemirim;</w:t>
      </w:r>
    </w:p>
    <w:p w14:paraId="5D97641F" w14:textId="490AD6BB" w:rsidR="00B2561C" w:rsidRDefault="00E97B29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Atestar a capacidade técnica para manuseio e manutenção de porte de arma de fogo, mediante autorização da Polícia Federal;</w:t>
      </w:r>
    </w:p>
    <w:p w14:paraId="0CBD50B1" w14:textId="0D8A0C0A" w:rsidR="00E97B29" w:rsidRDefault="00E97B29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Propor cooperação técnica formativa com outras agências de segurança pública, visando o compartilhamento de soluções e pesquisas no campo da segurança;</w:t>
      </w:r>
    </w:p>
    <w:p w14:paraId="3716B38E" w14:textId="6323898B" w:rsidR="005830B4" w:rsidRDefault="005830B4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lastRenderedPageBreak/>
        <w:t>Planejar e executar cursos de formação de equipes especializadas, observando as competências inerentes a cada uma;</w:t>
      </w:r>
    </w:p>
    <w:p w14:paraId="40CDD50F" w14:textId="41AD6480" w:rsidR="005830B4" w:rsidRDefault="00F95B8D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Atuar na promoção de eventos, simpósios, seminários, palestras, congressos e outros eventos educacionais;</w:t>
      </w:r>
    </w:p>
    <w:p w14:paraId="64ED3DE8" w14:textId="51CB7E81" w:rsidR="00F95B8D" w:rsidRDefault="00F95B8D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Gerenciar o processo formativo em todas as modalidades, incluindo o Ensino à </w:t>
      </w:r>
      <w:r w:rsidR="001B1FA0">
        <w:rPr>
          <w:rFonts w:ascii="Palatino Linotype" w:eastAsia="Arial" w:hAnsi="Palatino Linotype"/>
          <w:szCs w:val="24"/>
        </w:rPr>
        <w:t>Distância</w:t>
      </w:r>
      <w:r>
        <w:rPr>
          <w:rFonts w:ascii="Palatino Linotype" w:eastAsia="Arial" w:hAnsi="Palatino Linotype"/>
          <w:szCs w:val="24"/>
        </w:rPr>
        <w:t xml:space="preserve"> – EAD, </w:t>
      </w:r>
      <w:r w:rsidR="001B1FA0">
        <w:rPr>
          <w:rFonts w:ascii="Palatino Linotype" w:eastAsia="Arial" w:hAnsi="Palatino Linotype"/>
          <w:szCs w:val="24"/>
        </w:rPr>
        <w:t>e as modalidades presencial e semipresencial;</w:t>
      </w:r>
    </w:p>
    <w:p w14:paraId="6CC4854E" w14:textId="5F7EC666" w:rsidR="001B1FA0" w:rsidRDefault="00A96AC1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Elaborar grade curricular para os cursos de formação e aperfeiçoamento, observando as normas em vigor;</w:t>
      </w:r>
    </w:p>
    <w:p w14:paraId="71D408B3" w14:textId="1B0E30C8" w:rsidR="00A96AC1" w:rsidRDefault="00A96AC1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Constituir, gerenciar, credenciar e organizar o corpo docente para atuação no </w:t>
      </w:r>
      <w:r w:rsidR="0006555B">
        <w:rPr>
          <w:rFonts w:ascii="Palatino Linotype" w:eastAsia="Arial" w:hAnsi="Palatino Linotype"/>
          <w:szCs w:val="24"/>
        </w:rPr>
        <w:t>âmbito da ACAE-GCMI;</w:t>
      </w:r>
    </w:p>
    <w:p w14:paraId="582F44B1" w14:textId="48503E30" w:rsidR="0006555B" w:rsidRDefault="0006555B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Expedir atos administrativos necessários à organização, manutenção e funcionamento da ACAE-GCMI;</w:t>
      </w:r>
    </w:p>
    <w:p w14:paraId="304D46D9" w14:textId="0CD5AA86" w:rsidR="0006555B" w:rsidRDefault="00993BB9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Propor honrarias da Guarda Civil Municipal quando vinculado às atividades formativas gerais;</w:t>
      </w:r>
    </w:p>
    <w:p w14:paraId="7C3AAED6" w14:textId="41C5455B" w:rsidR="00993BB9" w:rsidRDefault="00993BB9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Manter dados atualizados de todos os integrantes da Guarda Civil Municipal de Itapemirim no que se refere a formação educacional pessoal e profissional;</w:t>
      </w:r>
    </w:p>
    <w:p w14:paraId="25388029" w14:textId="420F471D" w:rsidR="00993BB9" w:rsidRDefault="00AD0B57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Colaborar com a organização, planejamento e execução de concursos no âmbito da Guarda Civil Municipal, observando-se os princípios constitucionais que regem o tema</w:t>
      </w:r>
      <w:r w:rsidR="0083494E">
        <w:rPr>
          <w:rFonts w:ascii="Palatino Linotype" w:eastAsia="Arial" w:hAnsi="Palatino Linotype"/>
          <w:szCs w:val="24"/>
        </w:rPr>
        <w:t>;</w:t>
      </w:r>
    </w:p>
    <w:p w14:paraId="1B27A973" w14:textId="55A1EB4C" w:rsidR="0083494E" w:rsidRDefault="0083494E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Organizar, coordenar e executar a atividade de Guarda de Honra e Cerimonial;</w:t>
      </w:r>
    </w:p>
    <w:p w14:paraId="28780F7E" w14:textId="5C5C1229" w:rsidR="0083494E" w:rsidRDefault="0083494E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lastRenderedPageBreak/>
        <w:t>Aplicar provas,</w:t>
      </w:r>
      <w:r w:rsidR="00D365D9">
        <w:rPr>
          <w:rFonts w:ascii="Palatino Linotype" w:eastAsia="Arial" w:hAnsi="Palatino Linotype"/>
          <w:szCs w:val="24"/>
        </w:rPr>
        <w:t xml:space="preserve"> testes e correlatos para medição avaliativa do coeficiente de aprendizagem, nível </w:t>
      </w:r>
      <w:r w:rsidR="00413810">
        <w:rPr>
          <w:rFonts w:ascii="Palatino Linotype" w:eastAsia="Arial" w:hAnsi="Palatino Linotype"/>
          <w:szCs w:val="24"/>
        </w:rPr>
        <w:t xml:space="preserve">de conhecimento técnico-profissional dos Guardas Civis Municipais, os quais estarão obrigados </w:t>
      </w:r>
      <w:r w:rsidR="00B22B80">
        <w:rPr>
          <w:rFonts w:ascii="Palatino Linotype" w:eastAsia="Arial" w:hAnsi="Palatino Linotype"/>
          <w:szCs w:val="24"/>
        </w:rPr>
        <w:t>a</w:t>
      </w:r>
      <w:r w:rsidR="00413810">
        <w:rPr>
          <w:rFonts w:ascii="Palatino Linotype" w:eastAsia="Arial" w:hAnsi="Palatino Linotype"/>
          <w:szCs w:val="24"/>
        </w:rPr>
        <w:t xml:space="preserve"> </w:t>
      </w:r>
      <w:r w:rsidR="00D264EE">
        <w:rPr>
          <w:rFonts w:ascii="Palatino Linotype" w:eastAsia="Arial" w:hAnsi="Palatino Linotype"/>
          <w:szCs w:val="24"/>
        </w:rPr>
        <w:t>realizá-los</w:t>
      </w:r>
      <w:r w:rsidR="00413810">
        <w:rPr>
          <w:rFonts w:ascii="Palatino Linotype" w:eastAsia="Arial" w:hAnsi="Palatino Linotype"/>
          <w:szCs w:val="24"/>
        </w:rPr>
        <w:t>, bem como, a participar dos treinamentos, cursos e sessões designadas pel</w:t>
      </w:r>
      <w:r w:rsidR="00243EC0">
        <w:rPr>
          <w:rFonts w:ascii="Palatino Linotype" w:eastAsia="Arial" w:hAnsi="Palatino Linotype"/>
          <w:szCs w:val="24"/>
        </w:rPr>
        <w:t>os superiores hierárquicos, salvo quando justificável;</w:t>
      </w:r>
    </w:p>
    <w:p w14:paraId="6EC080B3" w14:textId="535ED53E" w:rsidR="00243EC0" w:rsidRDefault="00F95B1E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Acompanhar a frequência, o interesse e participação dos Guardas Civis Municipais na participação das ações promovidas pela ACAE-GCMI;</w:t>
      </w:r>
    </w:p>
    <w:p w14:paraId="222250B5" w14:textId="22ADCF69" w:rsidR="00F95B1E" w:rsidRDefault="00F95B1E" w:rsidP="00373C46">
      <w:pPr>
        <w:pStyle w:val="SemEspaamento"/>
        <w:numPr>
          <w:ilvl w:val="0"/>
          <w:numId w:val="1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 A execução de outras atividades decorrentes de normas e legislações.</w:t>
      </w:r>
    </w:p>
    <w:p w14:paraId="2B37942F" w14:textId="77777777" w:rsidR="00F95B1E" w:rsidRDefault="00F95B1E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1CB77FC9" w14:textId="77777777" w:rsidR="00784B33" w:rsidRDefault="00784B33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461AEDD9" w14:textId="16DEE1EC" w:rsidR="00F95B1E" w:rsidRDefault="00F95B1E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CAPÍTULO II</w:t>
      </w:r>
    </w:p>
    <w:p w14:paraId="78E56C7B" w14:textId="6633EADB" w:rsidR="00784B33" w:rsidRDefault="00784B33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DA</w:t>
      </w:r>
      <w:r w:rsidR="00024C31">
        <w:rPr>
          <w:rFonts w:ascii="Palatino Linotype" w:eastAsia="Arial" w:hAnsi="Palatino Linotype"/>
          <w:b/>
          <w:bCs/>
          <w:szCs w:val="24"/>
        </w:rPr>
        <w:t xml:space="preserve"> ESTRUTURA</w:t>
      </w:r>
    </w:p>
    <w:p w14:paraId="7D272B0E" w14:textId="2B69C2C2" w:rsidR="00F95B1E" w:rsidRDefault="00F95B1E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S</w:t>
      </w:r>
      <w:r w:rsidR="0019435E">
        <w:rPr>
          <w:rFonts w:ascii="Palatino Linotype" w:eastAsia="Arial" w:hAnsi="Palatino Linotype"/>
          <w:b/>
          <w:bCs/>
          <w:szCs w:val="24"/>
        </w:rPr>
        <w:t>eção I</w:t>
      </w:r>
    </w:p>
    <w:p w14:paraId="16497505" w14:textId="71A5D783" w:rsidR="0019435E" w:rsidRDefault="0019435E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Da estrutura básica organizacional da academia de ensino da Guarda Civil Municipal</w:t>
      </w:r>
    </w:p>
    <w:p w14:paraId="5F026A57" w14:textId="77777777" w:rsidR="0019435E" w:rsidRDefault="0019435E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b/>
          <w:bCs/>
          <w:szCs w:val="24"/>
        </w:rPr>
      </w:pPr>
    </w:p>
    <w:p w14:paraId="44FC70F5" w14:textId="1D085475" w:rsidR="0019435E" w:rsidRDefault="0019435E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6º.</w:t>
      </w:r>
      <w:r>
        <w:rPr>
          <w:rFonts w:ascii="Palatino Linotype" w:eastAsia="Arial" w:hAnsi="Palatino Linotype"/>
          <w:szCs w:val="24"/>
        </w:rPr>
        <w:t xml:space="preserve"> A ACAE-GCMI</w:t>
      </w:r>
      <w:r w:rsidR="00BD1946">
        <w:rPr>
          <w:rFonts w:ascii="Palatino Linotype" w:eastAsia="Arial" w:hAnsi="Palatino Linotype"/>
          <w:szCs w:val="24"/>
        </w:rPr>
        <w:t xml:space="preserve"> terá como estrutura básica:</w:t>
      </w:r>
    </w:p>
    <w:p w14:paraId="10C5831E" w14:textId="64A419AD" w:rsidR="00BD1946" w:rsidRDefault="00BD1946" w:rsidP="00373C46">
      <w:pPr>
        <w:pStyle w:val="SemEspaamento"/>
        <w:numPr>
          <w:ilvl w:val="0"/>
          <w:numId w:val="1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Direção Acadêmica;</w:t>
      </w:r>
    </w:p>
    <w:p w14:paraId="0E496574" w14:textId="0FBCC4EA" w:rsidR="00BD1946" w:rsidRDefault="00BD1946" w:rsidP="00373C46">
      <w:pPr>
        <w:pStyle w:val="SemEspaamento"/>
        <w:numPr>
          <w:ilvl w:val="0"/>
          <w:numId w:val="1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Coordenação Acadêmica;</w:t>
      </w:r>
    </w:p>
    <w:p w14:paraId="0A0D9599" w14:textId="0C28F778" w:rsidR="00BD1946" w:rsidRDefault="00BD1946" w:rsidP="00373C46">
      <w:pPr>
        <w:pStyle w:val="SemEspaamento"/>
        <w:numPr>
          <w:ilvl w:val="0"/>
          <w:numId w:val="1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Coordenação Pedagógica;</w:t>
      </w:r>
    </w:p>
    <w:p w14:paraId="1812B670" w14:textId="00385A69" w:rsidR="00BD1946" w:rsidRDefault="00BD1946" w:rsidP="00373C46">
      <w:pPr>
        <w:pStyle w:val="SemEspaamento"/>
        <w:numPr>
          <w:ilvl w:val="0"/>
          <w:numId w:val="1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lastRenderedPageBreak/>
        <w:t>Supervisão Acadêmica;</w:t>
      </w:r>
    </w:p>
    <w:p w14:paraId="1A0B1DC8" w14:textId="13E75657" w:rsidR="00BD1946" w:rsidRDefault="00BD1946" w:rsidP="00373C46">
      <w:pPr>
        <w:pStyle w:val="SemEspaamento"/>
        <w:numPr>
          <w:ilvl w:val="0"/>
          <w:numId w:val="1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Corpo Docente.</w:t>
      </w:r>
    </w:p>
    <w:p w14:paraId="1B390973" w14:textId="77777777" w:rsidR="00A81E8B" w:rsidRDefault="00A81E8B" w:rsidP="00A81E8B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4AFC4525" w14:textId="13A1E794" w:rsidR="00BD1946" w:rsidRDefault="00BD1946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Subseção I</w:t>
      </w:r>
    </w:p>
    <w:p w14:paraId="6D8986F0" w14:textId="67ADBC04" w:rsidR="00BD1946" w:rsidRDefault="00BD1946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Da Direção Acadêmica</w:t>
      </w:r>
    </w:p>
    <w:p w14:paraId="5E556580" w14:textId="55838616" w:rsidR="00BD1946" w:rsidRDefault="00BD1946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7º.</w:t>
      </w:r>
      <w:r>
        <w:rPr>
          <w:rFonts w:ascii="Palatino Linotype" w:eastAsia="Arial" w:hAnsi="Palatino Linotype"/>
          <w:szCs w:val="24"/>
        </w:rPr>
        <w:t xml:space="preserve"> </w:t>
      </w:r>
      <w:r w:rsidR="004F425D">
        <w:rPr>
          <w:rFonts w:ascii="Palatino Linotype" w:eastAsia="Arial" w:hAnsi="Palatino Linotype"/>
          <w:szCs w:val="24"/>
        </w:rPr>
        <w:t xml:space="preserve">A Direção Acadêmica tem por principal função o controle do funcionamento técnico-administrativo da instituição, sendo autoridade máxima no âmbito da academia, respondendo ao Comando da </w:t>
      </w:r>
      <w:proofErr w:type="spellStart"/>
      <w:r w:rsidR="004F425D">
        <w:rPr>
          <w:rFonts w:ascii="Palatino Linotype" w:eastAsia="Arial" w:hAnsi="Palatino Linotype"/>
          <w:szCs w:val="24"/>
        </w:rPr>
        <w:t>GCMI</w:t>
      </w:r>
      <w:proofErr w:type="spellEnd"/>
      <w:r w:rsidR="004F425D">
        <w:rPr>
          <w:rFonts w:ascii="Palatino Linotype" w:eastAsia="Arial" w:hAnsi="Palatino Linotype"/>
          <w:szCs w:val="24"/>
        </w:rPr>
        <w:t>.</w:t>
      </w:r>
    </w:p>
    <w:p w14:paraId="103E4716" w14:textId="412C6710" w:rsidR="004F425D" w:rsidRDefault="006958E8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Parágrafo único.</w:t>
      </w:r>
      <w:r>
        <w:rPr>
          <w:rFonts w:ascii="Palatino Linotype" w:eastAsia="Arial" w:hAnsi="Palatino Linotype"/>
          <w:szCs w:val="24"/>
        </w:rPr>
        <w:t xml:space="preserve"> No caso de ausência, falta, férias, impedimento ou vacância na função, as atribuições da Direção Acadêmica serão desenvolvidas diretamente pelo Coordenador Acadêmico, na forma desta Lei.</w:t>
      </w:r>
    </w:p>
    <w:p w14:paraId="7F36C2BE" w14:textId="77777777" w:rsidR="006958E8" w:rsidRDefault="006958E8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2E29ABAF" w14:textId="3D633166" w:rsidR="006958E8" w:rsidRDefault="006958E8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8º.</w:t>
      </w:r>
      <w:r>
        <w:rPr>
          <w:rFonts w:ascii="Palatino Linotype" w:eastAsia="Arial" w:hAnsi="Palatino Linotype"/>
          <w:szCs w:val="24"/>
        </w:rPr>
        <w:t xml:space="preserve"> Compete à Direção Acadêmica:</w:t>
      </w:r>
    </w:p>
    <w:p w14:paraId="143A920F" w14:textId="7E4F810A" w:rsidR="006958E8" w:rsidRDefault="006958E8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Administrar e gerenciar todas as atividades desenvolvidas na ACAE-GCMI, bem como se responsabilizar pelos bens postos à sua disposição;</w:t>
      </w:r>
    </w:p>
    <w:p w14:paraId="34394C63" w14:textId="60B5F5C0" w:rsidR="006958E8" w:rsidRDefault="006958E8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Elaborar o planejamento dos cursos e atividades de ensino e, após submeter à aprovação do Comando da </w:t>
      </w:r>
      <w:proofErr w:type="spellStart"/>
      <w:r>
        <w:rPr>
          <w:rFonts w:ascii="Palatino Linotype" w:eastAsia="Arial" w:hAnsi="Palatino Linotype"/>
          <w:szCs w:val="24"/>
        </w:rPr>
        <w:t>GCMI</w:t>
      </w:r>
      <w:proofErr w:type="spellEnd"/>
      <w:r>
        <w:rPr>
          <w:rFonts w:ascii="Palatino Linotype" w:eastAsia="Arial" w:hAnsi="Palatino Linotype"/>
          <w:szCs w:val="24"/>
        </w:rPr>
        <w:t>, acompanhar sua execução;</w:t>
      </w:r>
    </w:p>
    <w:p w14:paraId="3B8599E2" w14:textId="51D491A9" w:rsidR="006958E8" w:rsidRDefault="006958E8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Elaborar a grade curricular, o calendário dos cursos e definir os critérios de avaliação, submetendo </w:t>
      </w:r>
      <w:proofErr w:type="spellStart"/>
      <w:r>
        <w:rPr>
          <w:rFonts w:ascii="Palatino Linotype" w:eastAsia="Arial" w:hAnsi="Palatino Linotype"/>
          <w:szCs w:val="24"/>
        </w:rPr>
        <w:t>á</w:t>
      </w:r>
      <w:proofErr w:type="spellEnd"/>
      <w:r>
        <w:rPr>
          <w:rFonts w:ascii="Palatino Linotype" w:eastAsia="Arial" w:hAnsi="Palatino Linotype"/>
          <w:szCs w:val="24"/>
        </w:rPr>
        <w:t xml:space="preserve"> aprovação do Comando da </w:t>
      </w:r>
      <w:proofErr w:type="spellStart"/>
      <w:r>
        <w:rPr>
          <w:rFonts w:ascii="Palatino Linotype" w:eastAsia="Arial" w:hAnsi="Palatino Linotype"/>
          <w:szCs w:val="24"/>
        </w:rPr>
        <w:t>GCMI</w:t>
      </w:r>
      <w:proofErr w:type="spellEnd"/>
      <w:r>
        <w:rPr>
          <w:rFonts w:ascii="Palatino Linotype" w:eastAsia="Arial" w:hAnsi="Palatino Linotype"/>
          <w:szCs w:val="24"/>
        </w:rPr>
        <w:t>;</w:t>
      </w:r>
    </w:p>
    <w:p w14:paraId="02A8C98C" w14:textId="00F635F2" w:rsidR="006958E8" w:rsidRDefault="006958E8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Constituir o corpo docente e alocá-lo observando a competência e credenciamento, submetendo à aprovação do Comando da </w:t>
      </w:r>
      <w:proofErr w:type="spellStart"/>
      <w:r>
        <w:rPr>
          <w:rFonts w:ascii="Palatino Linotype" w:eastAsia="Arial" w:hAnsi="Palatino Linotype"/>
          <w:szCs w:val="24"/>
        </w:rPr>
        <w:t>GCMI</w:t>
      </w:r>
      <w:proofErr w:type="spellEnd"/>
      <w:r>
        <w:rPr>
          <w:rFonts w:ascii="Palatino Linotype" w:eastAsia="Arial" w:hAnsi="Palatino Linotype"/>
          <w:szCs w:val="24"/>
        </w:rPr>
        <w:t>;</w:t>
      </w:r>
    </w:p>
    <w:p w14:paraId="2C98CD6E" w14:textId="594E2E05" w:rsidR="00D479A5" w:rsidRDefault="00D479A5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D479A5">
        <w:rPr>
          <w:rFonts w:ascii="Palatino Linotype" w:eastAsia="Arial" w:hAnsi="Palatino Linotype"/>
          <w:szCs w:val="24"/>
        </w:rPr>
        <w:lastRenderedPageBreak/>
        <w:t xml:space="preserve">Assinar certificados, em conjunto ao Comandante da </w:t>
      </w:r>
      <w:proofErr w:type="spellStart"/>
      <w:r w:rsidRPr="00D479A5">
        <w:rPr>
          <w:rFonts w:ascii="Palatino Linotype" w:eastAsia="Arial" w:hAnsi="Palatino Linotype"/>
          <w:szCs w:val="24"/>
        </w:rPr>
        <w:t>GCMI</w:t>
      </w:r>
      <w:proofErr w:type="spellEnd"/>
      <w:r>
        <w:rPr>
          <w:rFonts w:ascii="Palatino Linotype" w:eastAsia="Arial" w:hAnsi="Palatino Linotype"/>
          <w:szCs w:val="24"/>
        </w:rPr>
        <w:t xml:space="preserve"> e ao titular da </w:t>
      </w:r>
      <w:proofErr w:type="spellStart"/>
      <w:r>
        <w:rPr>
          <w:rFonts w:ascii="Palatino Linotype" w:eastAsia="Arial" w:hAnsi="Palatino Linotype"/>
          <w:szCs w:val="24"/>
        </w:rPr>
        <w:t>SEMDESO</w:t>
      </w:r>
      <w:proofErr w:type="spellEnd"/>
      <w:r>
        <w:rPr>
          <w:rFonts w:ascii="Palatino Linotype" w:eastAsia="Arial" w:hAnsi="Palatino Linotype"/>
          <w:szCs w:val="24"/>
        </w:rPr>
        <w:t>;</w:t>
      </w:r>
    </w:p>
    <w:p w14:paraId="1E2A1A6D" w14:textId="616FE30D" w:rsidR="00D479A5" w:rsidRDefault="00CD1258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Atestar declarações e documentos oficiais da ACAE-GCMI;</w:t>
      </w:r>
    </w:p>
    <w:p w14:paraId="1DEF524F" w14:textId="49CB4ACE" w:rsidR="00CD1258" w:rsidRDefault="00CD1258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Responder e representar a ACAE-GCMI em todas as demandas pertinentes e necessárias, com a anuência prévia do Comando da </w:t>
      </w:r>
      <w:proofErr w:type="spellStart"/>
      <w:r>
        <w:rPr>
          <w:rFonts w:ascii="Palatino Linotype" w:eastAsia="Arial" w:hAnsi="Palatino Linotype"/>
          <w:szCs w:val="24"/>
        </w:rPr>
        <w:t>GCMI</w:t>
      </w:r>
      <w:proofErr w:type="spellEnd"/>
      <w:r>
        <w:rPr>
          <w:rFonts w:ascii="Palatino Linotype" w:eastAsia="Arial" w:hAnsi="Palatino Linotype"/>
          <w:szCs w:val="24"/>
        </w:rPr>
        <w:t>;</w:t>
      </w:r>
    </w:p>
    <w:p w14:paraId="33FC4BFF" w14:textId="1CF000D1" w:rsidR="00CD1258" w:rsidRDefault="00BC1FAF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Gerenciar e promover soluções para demandas da ACAE-GCMI;</w:t>
      </w:r>
    </w:p>
    <w:p w14:paraId="6E3EEFF2" w14:textId="67D9973A" w:rsidR="00BC1FAF" w:rsidRDefault="00BC1FAF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Realizar o credenciamento dos instrutores que atuarem no âmbito da ACAE-GCMI, mediante aprovação da </w:t>
      </w:r>
      <w:proofErr w:type="spellStart"/>
      <w:r>
        <w:rPr>
          <w:rFonts w:ascii="Palatino Linotype" w:eastAsia="Arial" w:hAnsi="Palatino Linotype"/>
          <w:szCs w:val="24"/>
        </w:rPr>
        <w:t>SEMDESO</w:t>
      </w:r>
      <w:proofErr w:type="spellEnd"/>
      <w:r>
        <w:rPr>
          <w:rFonts w:ascii="Palatino Linotype" w:eastAsia="Arial" w:hAnsi="Palatino Linotype"/>
          <w:szCs w:val="24"/>
        </w:rPr>
        <w:t>;</w:t>
      </w:r>
    </w:p>
    <w:p w14:paraId="7DDC95C7" w14:textId="1BB852D8" w:rsidR="00BC1FAF" w:rsidRDefault="00213646" w:rsidP="00373C46">
      <w:pPr>
        <w:pStyle w:val="SemEspaamento"/>
        <w:numPr>
          <w:ilvl w:val="0"/>
          <w:numId w:val="1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Elaborar atos normativos internos, portarias ou complementares necessários à boa gestão e funcionamento da ACAE-GCMI;</w:t>
      </w:r>
    </w:p>
    <w:p w14:paraId="34A2DEB2" w14:textId="3B9EC194" w:rsidR="00213646" w:rsidRDefault="00213646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9º.</w:t>
      </w:r>
      <w:r>
        <w:rPr>
          <w:rFonts w:ascii="Palatino Linotype" w:eastAsia="Arial" w:hAnsi="Palatino Linotype"/>
          <w:szCs w:val="24"/>
        </w:rPr>
        <w:t xml:space="preserve"> A Direção Acadê</w:t>
      </w:r>
      <w:r w:rsidR="00D41D56">
        <w:rPr>
          <w:rFonts w:ascii="Palatino Linotype" w:eastAsia="Arial" w:hAnsi="Palatino Linotype"/>
          <w:szCs w:val="24"/>
        </w:rPr>
        <w:t xml:space="preserve">mica, na qualidade de Diretor Acadêmico, será exercida </w:t>
      </w:r>
      <w:r w:rsidR="00BA7BEB">
        <w:rPr>
          <w:rFonts w:ascii="Palatino Linotype" w:eastAsia="Arial" w:hAnsi="Palatino Linotype"/>
          <w:szCs w:val="24"/>
        </w:rPr>
        <w:t xml:space="preserve">pelo Inspetor de Ensino, definido conforme §2º, do Art. 1º desta Lei, </w:t>
      </w:r>
      <w:r w:rsidR="00C467A2">
        <w:rPr>
          <w:rFonts w:ascii="Palatino Linotype" w:eastAsia="Arial" w:hAnsi="Palatino Linotype"/>
          <w:szCs w:val="24"/>
        </w:rPr>
        <w:t>incluindo-se como requisito de escolha para a designação:</w:t>
      </w:r>
    </w:p>
    <w:p w14:paraId="7A337163" w14:textId="0E7D8C3E" w:rsidR="00C467A2" w:rsidRDefault="00C467A2" w:rsidP="00373C46">
      <w:pPr>
        <w:pStyle w:val="SemEspaamento"/>
        <w:numPr>
          <w:ilvl w:val="0"/>
          <w:numId w:val="18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Diploma </w:t>
      </w:r>
      <w:r w:rsidR="00332241">
        <w:rPr>
          <w:rFonts w:ascii="Palatino Linotype" w:eastAsia="Arial" w:hAnsi="Palatino Linotype"/>
          <w:szCs w:val="24"/>
        </w:rPr>
        <w:t xml:space="preserve">de formação em curso superior </w:t>
      </w:r>
      <w:r w:rsidR="00322B02">
        <w:rPr>
          <w:rFonts w:ascii="Palatino Linotype" w:eastAsia="Arial" w:hAnsi="Palatino Linotype"/>
          <w:szCs w:val="24"/>
        </w:rPr>
        <w:t>-</w:t>
      </w:r>
      <w:r w:rsidR="00332241">
        <w:rPr>
          <w:rFonts w:ascii="Palatino Linotype" w:eastAsia="Arial" w:hAnsi="Palatino Linotype"/>
          <w:szCs w:val="24"/>
        </w:rPr>
        <w:t xml:space="preserve"> bacharelado;</w:t>
      </w:r>
      <w:r w:rsidR="00070E37">
        <w:rPr>
          <w:rFonts w:ascii="Palatino Linotype" w:eastAsia="Arial" w:hAnsi="Palatino Linotype"/>
          <w:szCs w:val="24"/>
        </w:rPr>
        <w:t xml:space="preserve"> ou</w:t>
      </w:r>
    </w:p>
    <w:p w14:paraId="1294E954" w14:textId="6F8DFE56" w:rsidR="00332241" w:rsidRDefault="00332241" w:rsidP="00373C46">
      <w:pPr>
        <w:pStyle w:val="SemEspaamento"/>
        <w:numPr>
          <w:ilvl w:val="0"/>
          <w:numId w:val="18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Diploma de formação em curso superior </w:t>
      </w:r>
      <w:r w:rsidR="00322B02">
        <w:rPr>
          <w:rFonts w:ascii="Palatino Linotype" w:eastAsia="Arial" w:hAnsi="Palatino Linotype"/>
          <w:szCs w:val="24"/>
        </w:rPr>
        <w:t>- licenciatura;</w:t>
      </w:r>
    </w:p>
    <w:p w14:paraId="5DD180D2" w14:textId="5AE156CF" w:rsidR="00CA0701" w:rsidRDefault="00504D63" w:rsidP="00070E3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§1º.</w:t>
      </w:r>
      <w:r>
        <w:rPr>
          <w:rFonts w:ascii="Palatino Linotype" w:eastAsia="Arial" w:hAnsi="Palatino Linotype"/>
          <w:szCs w:val="24"/>
        </w:rPr>
        <w:t xml:space="preserve"> </w:t>
      </w:r>
      <w:r w:rsidR="00070E37">
        <w:rPr>
          <w:rFonts w:ascii="Palatino Linotype" w:eastAsia="Arial" w:hAnsi="Palatino Linotype"/>
          <w:szCs w:val="24"/>
        </w:rPr>
        <w:t>A prioridade de designação para a função de Inspetor de Ensino se dará primeiramente aos que possuírem pós-graduação (lato sensu ou stricto sensu)</w:t>
      </w:r>
      <w:r w:rsidR="00313562">
        <w:rPr>
          <w:rFonts w:ascii="Palatino Linotype" w:eastAsia="Arial" w:hAnsi="Palatino Linotype"/>
          <w:szCs w:val="24"/>
        </w:rPr>
        <w:t>, mestrado ou doutorado.</w:t>
      </w:r>
    </w:p>
    <w:p w14:paraId="3F0E8017" w14:textId="77777777" w:rsidR="00FD6884" w:rsidRDefault="00CA0701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§2º.</w:t>
      </w:r>
      <w:r>
        <w:rPr>
          <w:rFonts w:ascii="Palatino Linotype" w:eastAsia="Arial" w:hAnsi="Palatino Linotype"/>
          <w:szCs w:val="24"/>
        </w:rPr>
        <w:t xml:space="preserve"> Todos os diplomas deverão </w:t>
      </w:r>
      <w:r w:rsidR="001F07BE">
        <w:rPr>
          <w:rFonts w:ascii="Palatino Linotype" w:eastAsia="Arial" w:hAnsi="Palatino Linotype"/>
          <w:szCs w:val="24"/>
        </w:rPr>
        <w:t>decorrer de cursos obrigatoriamente reconhecidos pelo Ministério da Educação, com o respectivo registro no Órgão;</w:t>
      </w:r>
    </w:p>
    <w:p w14:paraId="4D6B186F" w14:textId="77777777" w:rsidR="00E01CB4" w:rsidRDefault="00E01CB4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Subseção II</w:t>
      </w:r>
    </w:p>
    <w:p w14:paraId="3559ED45" w14:textId="513C22CF" w:rsidR="00322B02" w:rsidRDefault="00E01CB4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Da Coordenação Acadêmica</w:t>
      </w:r>
    </w:p>
    <w:p w14:paraId="0B88225B" w14:textId="2EDF39B0" w:rsidR="00E01CB4" w:rsidRDefault="006B5615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lastRenderedPageBreak/>
        <w:t xml:space="preserve">Art. 10. </w:t>
      </w:r>
      <w:r>
        <w:rPr>
          <w:rFonts w:ascii="Palatino Linotype" w:eastAsia="Arial" w:hAnsi="Palatino Linotype"/>
          <w:szCs w:val="24"/>
        </w:rPr>
        <w:t xml:space="preserve">A Coordenação Acadêmica é a responsável por auxiliar o desenvolvimento das atividades acadêmicas, </w:t>
      </w:r>
      <w:r w:rsidR="00AA24AB">
        <w:rPr>
          <w:rFonts w:ascii="Palatino Linotype" w:eastAsia="Arial" w:hAnsi="Palatino Linotype"/>
          <w:szCs w:val="24"/>
        </w:rPr>
        <w:t>principalmente ao Diretor Acadêmico no exercício de suas funções.</w:t>
      </w:r>
    </w:p>
    <w:p w14:paraId="6A16F289" w14:textId="7C00D7A8" w:rsidR="00AA24AB" w:rsidRDefault="00AA24AB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 xml:space="preserve">Art. 11. </w:t>
      </w:r>
      <w:r>
        <w:rPr>
          <w:rFonts w:ascii="Palatino Linotype" w:eastAsia="Arial" w:hAnsi="Palatino Linotype"/>
          <w:szCs w:val="24"/>
        </w:rPr>
        <w:t>Compete à Coordenação Acadêmica:</w:t>
      </w:r>
    </w:p>
    <w:p w14:paraId="07F1ACF1" w14:textId="29E20AB0" w:rsidR="00AA24AB" w:rsidRDefault="003413A1" w:rsidP="00373C46">
      <w:pPr>
        <w:pStyle w:val="SemEspaamento"/>
        <w:numPr>
          <w:ilvl w:val="0"/>
          <w:numId w:val="2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Auxiliar a Direção Acadêmica no desenvolvimento de suas atribuições;</w:t>
      </w:r>
    </w:p>
    <w:p w14:paraId="010D5D63" w14:textId="6CEE48B3" w:rsidR="003413A1" w:rsidRDefault="003413A1" w:rsidP="00373C46">
      <w:pPr>
        <w:pStyle w:val="SemEspaamento"/>
        <w:numPr>
          <w:ilvl w:val="0"/>
          <w:numId w:val="2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Planejar, coordenar e executar as atividades de administração geral da ACAE-GCMI;</w:t>
      </w:r>
    </w:p>
    <w:p w14:paraId="0B885EE9" w14:textId="141EE546" w:rsidR="003413A1" w:rsidRDefault="003413A1" w:rsidP="00373C46">
      <w:pPr>
        <w:pStyle w:val="SemEspaamento"/>
        <w:numPr>
          <w:ilvl w:val="0"/>
          <w:numId w:val="2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Auxiliar a direção Acadêmica na gestão dos recursos, patrimônio e pessoas empregados no desempenho das atividades da Academia que não relacionados de maneira direta às atividades formativas;</w:t>
      </w:r>
    </w:p>
    <w:p w14:paraId="59E694C3" w14:textId="27CD2945" w:rsidR="003413A1" w:rsidRDefault="003413A1" w:rsidP="00373C46">
      <w:pPr>
        <w:pStyle w:val="SemEspaamento"/>
        <w:numPr>
          <w:ilvl w:val="0"/>
          <w:numId w:val="2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Organizar, preparar, elaborar e distribuir as correspondências, protocolos e arquivos da ACAE-GCMI;</w:t>
      </w:r>
    </w:p>
    <w:p w14:paraId="2E0B6583" w14:textId="53423F24" w:rsidR="003413A1" w:rsidRDefault="003E7D52" w:rsidP="00373C46">
      <w:pPr>
        <w:pStyle w:val="SemEspaamento"/>
        <w:numPr>
          <w:ilvl w:val="0"/>
          <w:numId w:val="2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A prestação de informações aos interessados, com referência e expedientes e processos em andamento </w:t>
      </w:r>
      <w:r w:rsidR="00E27706">
        <w:rPr>
          <w:rFonts w:ascii="Palatino Linotype" w:eastAsia="Arial" w:hAnsi="Palatino Linotype"/>
          <w:szCs w:val="24"/>
        </w:rPr>
        <w:t>das partes interessadas;</w:t>
      </w:r>
    </w:p>
    <w:p w14:paraId="7111C8F1" w14:textId="3E64EBEA" w:rsidR="00E27706" w:rsidRDefault="00DC7BB2" w:rsidP="00373C46">
      <w:pPr>
        <w:pStyle w:val="SemEspaamento"/>
        <w:numPr>
          <w:ilvl w:val="0"/>
          <w:numId w:val="2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Auxiliar </w:t>
      </w:r>
      <w:r w:rsidR="00611D10">
        <w:rPr>
          <w:rFonts w:ascii="Palatino Linotype" w:eastAsia="Arial" w:hAnsi="Palatino Linotype"/>
          <w:szCs w:val="24"/>
        </w:rPr>
        <w:t>no controle de pessoal, material, transporte, finança e serviços gerais;</w:t>
      </w:r>
    </w:p>
    <w:p w14:paraId="6C015C05" w14:textId="660EBBB6" w:rsidR="00611D10" w:rsidRDefault="00611D10" w:rsidP="00373C46">
      <w:pPr>
        <w:pStyle w:val="SemEspaamento"/>
        <w:numPr>
          <w:ilvl w:val="0"/>
          <w:numId w:val="2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Supervisão dos serviços de manutenção, segurança, limpeza e higiene de todas as dependências; e</w:t>
      </w:r>
    </w:p>
    <w:p w14:paraId="796B0035" w14:textId="5CC596FF" w:rsidR="00611D10" w:rsidRDefault="00611D10" w:rsidP="00373C46">
      <w:pPr>
        <w:pStyle w:val="SemEspaamento"/>
        <w:numPr>
          <w:ilvl w:val="0"/>
          <w:numId w:val="2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Execução de outras atividades correlatas.</w:t>
      </w:r>
    </w:p>
    <w:p w14:paraId="4B9619D4" w14:textId="22F23C31" w:rsidR="0036701A" w:rsidRPr="0036701A" w:rsidRDefault="006B5E02" w:rsidP="002C38D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 xml:space="preserve">Art. 12. </w:t>
      </w:r>
      <w:r>
        <w:rPr>
          <w:rFonts w:ascii="Palatino Linotype" w:eastAsia="Arial" w:hAnsi="Palatino Linotype"/>
          <w:szCs w:val="24"/>
        </w:rPr>
        <w:t xml:space="preserve">A </w:t>
      </w:r>
      <w:r w:rsidR="002C38D7">
        <w:rPr>
          <w:rFonts w:ascii="Palatino Linotype" w:eastAsia="Arial" w:hAnsi="Palatino Linotype"/>
          <w:szCs w:val="24"/>
        </w:rPr>
        <w:t xml:space="preserve">Coordenação de ensino será exercida pelo Coordenador de Ensino, designado entre o quadro de inspetores ou supervisores da </w:t>
      </w:r>
      <w:proofErr w:type="spellStart"/>
      <w:r w:rsidR="002C38D7">
        <w:rPr>
          <w:rFonts w:ascii="Palatino Linotype" w:eastAsia="Arial" w:hAnsi="Palatino Linotype"/>
          <w:szCs w:val="24"/>
        </w:rPr>
        <w:t>GCMI</w:t>
      </w:r>
      <w:proofErr w:type="spellEnd"/>
      <w:r w:rsidR="002C38D7">
        <w:rPr>
          <w:rFonts w:ascii="Palatino Linotype" w:eastAsia="Arial" w:hAnsi="Palatino Linotype"/>
          <w:szCs w:val="24"/>
        </w:rPr>
        <w:t xml:space="preserve">, </w:t>
      </w:r>
      <w:r w:rsidR="00173C53">
        <w:rPr>
          <w:rFonts w:ascii="Palatino Linotype" w:eastAsia="Arial" w:hAnsi="Palatino Linotype"/>
          <w:szCs w:val="24"/>
        </w:rPr>
        <w:t xml:space="preserve">dentre </w:t>
      </w:r>
      <w:r w:rsidR="00173C53">
        <w:rPr>
          <w:rFonts w:ascii="Palatino Linotype" w:eastAsia="Arial" w:hAnsi="Palatino Linotype"/>
          <w:szCs w:val="24"/>
        </w:rPr>
        <w:lastRenderedPageBreak/>
        <w:t xml:space="preserve">o agente que tenha diploma de formação superior (bacharel ou licenciatura), devidamente reconhecido pelo Ministério da Educação e, primeiramente, aos que possuírem </w:t>
      </w:r>
      <w:proofErr w:type="gramStart"/>
      <w:r w:rsidR="00173C53">
        <w:rPr>
          <w:rFonts w:ascii="Palatino Linotype" w:eastAsia="Arial" w:hAnsi="Palatino Linotype"/>
          <w:szCs w:val="24"/>
        </w:rPr>
        <w:t>pós graduação</w:t>
      </w:r>
      <w:proofErr w:type="gramEnd"/>
      <w:r w:rsidR="00173C53">
        <w:rPr>
          <w:rFonts w:ascii="Palatino Linotype" w:eastAsia="Arial" w:hAnsi="Palatino Linotype"/>
          <w:szCs w:val="24"/>
        </w:rPr>
        <w:t xml:space="preserve"> (lato senso ou stricto sensu), mestrado ou </w:t>
      </w:r>
      <w:proofErr w:type="spellStart"/>
      <w:r w:rsidR="00173C53">
        <w:rPr>
          <w:rFonts w:ascii="Palatino Linotype" w:eastAsia="Arial" w:hAnsi="Palatino Linotype"/>
          <w:szCs w:val="24"/>
        </w:rPr>
        <w:t>douturado</w:t>
      </w:r>
      <w:proofErr w:type="spellEnd"/>
      <w:r w:rsidR="0099179A">
        <w:rPr>
          <w:rFonts w:ascii="Palatino Linotype" w:eastAsia="Arial" w:hAnsi="Palatino Linotype"/>
          <w:szCs w:val="24"/>
        </w:rPr>
        <w:t>.</w:t>
      </w:r>
    </w:p>
    <w:p w14:paraId="15B19E58" w14:textId="2CAAE37A" w:rsidR="00EE57D3" w:rsidRDefault="00E41044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Subseção III</w:t>
      </w:r>
    </w:p>
    <w:p w14:paraId="28F2FC74" w14:textId="49043DF8" w:rsidR="00E41044" w:rsidRDefault="00E41044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Da Coordenação Pedagógica</w:t>
      </w:r>
    </w:p>
    <w:p w14:paraId="60EB6157" w14:textId="2793867F" w:rsidR="00E41044" w:rsidRDefault="00E41044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13.</w:t>
      </w:r>
      <w:r>
        <w:rPr>
          <w:rFonts w:ascii="Palatino Linotype" w:eastAsia="Arial" w:hAnsi="Palatino Linotype"/>
          <w:szCs w:val="24"/>
        </w:rPr>
        <w:t xml:space="preserve"> À Coordenação Pedagógica compete:</w:t>
      </w:r>
    </w:p>
    <w:p w14:paraId="22913950" w14:textId="41FB6010" w:rsidR="00E41044" w:rsidRDefault="00D40447" w:rsidP="00373C46">
      <w:pPr>
        <w:pStyle w:val="SemEspaamento"/>
        <w:numPr>
          <w:ilvl w:val="0"/>
          <w:numId w:val="2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Coordenar e executar as atividades referentes ao ensino ministrado nos diferentes cursos oferecidos pela Academia, nos termos de</w:t>
      </w:r>
      <w:r w:rsidR="00885123">
        <w:rPr>
          <w:rFonts w:ascii="Palatino Linotype" w:eastAsia="Arial" w:hAnsi="Palatino Linotype"/>
          <w:szCs w:val="24"/>
        </w:rPr>
        <w:t>sta Lei</w:t>
      </w:r>
      <w:r>
        <w:rPr>
          <w:rFonts w:ascii="Palatino Linotype" w:eastAsia="Arial" w:hAnsi="Palatino Linotype"/>
          <w:szCs w:val="24"/>
        </w:rPr>
        <w:t>;</w:t>
      </w:r>
    </w:p>
    <w:p w14:paraId="69F21BC3" w14:textId="1170CE09" w:rsidR="00D40447" w:rsidRDefault="00D40447" w:rsidP="00373C46">
      <w:pPr>
        <w:pStyle w:val="SemEspaamento"/>
        <w:numPr>
          <w:ilvl w:val="0"/>
          <w:numId w:val="2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Elaborar a programação anual das </w:t>
      </w:r>
      <w:r w:rsidR="00027DC5">
        <w:rPr>
          <w:rFonts w:ascii="Palatino Linotype" w:eastAsia="Arial" w:hAnsi="Palatino Linotype"/>
          <w:szCs w:val="24"/>
        </w:rPr>
        <w:t xml:space="preserve">atividades da ACAE-GCMI, bem como, os planos e projetos </w:t>
      </w:r>
      <w:r w:rsidR="00091755">
        <w:rPr>
          <w:rFonts w:ascii="Palatino Linotype" w:eastAsia="Arial" w:hAnsi="Palatino Linotype"/>
          <w:szCs w:val="24"/>
        </w:rPr>
        <w:t>referentes aos concursos públicos, provas de habilitação e cursos;</w:t>
      </w:r>
    </w:p>
    <w:p w14:paraId="2FC7D5AA" w14:textId="3B6093BB" w:rsidR="00091755" w:rsidRDefault="00091755" w:rsidP="00373C46">
      <w:pPr>
        <w:pStyle w:val="SemEspaamento"/>
        <w:numPr>
          <w:ilvl w:val="0"/>
          <w:numId w:val="2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Promover as matrículas</w:t>
      </w:r>
      <w:r w:rsidR="002B4F62">
        <w:rPr>
          <w:rFonts w:ascii="Palatino Linotype" w:eastAsia="Arial" w:hAnsi="Palatino Linotype"/>
          <w:szCs w:val="24"/>
        </w:rPr>
        <w:t xml:space="preserve"> de alunos nos cursos de formação, capacitação e aperfeiçoamento;</w:t>
      </w:r>
    </w:p>
    <w:p w14:paraId="23E21B4F" w14:textId="0011BED4" w:rsidR="002B4F62" w:rsidRDefault="002B4F62" w:rsidP="00373C46">
      <w:pPr>
        <w:pStyle w:val="SemEspaamento"/>
        <w:numPr>
          <w:ilvl w:val="0"/>
          <w:numId w:val="2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Promover a gestão das atividades acadêmicas tais como matrículas, fichários, recursos didáticos, frequências e intercâmbios interdisciplinar com outras institu</w:t>
      </w:r>
      <w:r w:rsidR="00AB586B">
        <w:rPr>
          <w:rFonts w:ascii="Palatino Linotype" w:eastAsia="Arial" w:hAnsi="Palatino Linotype"/>
          <w:szCs w:val="24"/>
        </w:rPr>
        <w:t>ições de ensino;</w:t>
      </w:r>
    </w:p>
    <w:p w14:paraId="7B79CE65" w14:textId="6AD590D0" w:rsidR="00AB586B" w:rsidRDefault="00AB586B" w:rsidP="00373C46">
      <w:pPr>
        <w:pStyle w:val="SemEspaamento"/>
        <w:numPr>
          <w:ilvl w:val="0"/>
          <w:numId w:val="2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Desempenhar as atividades inerentes a disciplinar no âmbito da Academia, zelando pelo cumprimento das normas de conduta vigente; e</w:t>
      </w:r>
    </w:p>
    <w:p w14:paraId="03C9F4A5" w14:textId="63035589" w:rsidR="00AB586B" w:rsidRDefault="00AB586B" w:rsidP="00373C46">
      <w:pPr>
        <w:pStyle w:val="SemEspaamento"/>
        <w:numPr>
          <w:ilvl w:val="0"/>
          <w:numId w:val="2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Gerenciar a certificação dos alunos admitidos em cursos </w:t>
      </w:r>
      <w:r w:rsidR="002771E1">
        <w:rPr>
          <w:rFonts w:ascii="Palatino Linotype" w:eastAsia="Arial" w:hAnsi="Palatino Linotype"/>
          <w:szCs w:val="24"/>
        </w:rPr>
        <w:t>da ACAE-GCMI;</w:t>
      </w:r>
    </w:p>
    <w:p w14:paraId="0BE90B3D" w14:textId="1E098295" w:rsidR="002771E1" w:rsidRDefault="002771E1" w:rsidP="00373C46">
      <w:pPr>
        <w:pStyle w:val="SemEspaamento"/>
        <w:numPr>
          <w:ilvl w:val="0"/>
          <w:numId w:val="23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Desempenhar atividades correlatas à área pedagógica de ensino e aprendizado.</w:t>
      </w:r>
    </w:p>
    <w:p w14:paraId="57EB75A4" w14:textId="6E3F0AD9" w:rsidR="003E782F" w:rsidRDefault="002771E1" w:rsidP="00E70E88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lastRenderedPageBreak/>
        <w:t>Art. 14.</w:t>
      </w:r>
      <w:r>
        <w:rPr>
          <w:rFonts w:ascii="Palatino Linotype" w:eastAsia="Arial" w:hAnsi="Palatino Linotype"/>
          <w:szCs w:val="24"/>
        </w:rPr>
        <w:t xml:space="preserve"> O Coordenador </w:t>
      </w:r>
      <w:r w:rsidR="00E70E88">
        <w:rPr>
          <w:rFonts w:ascii="Palatino Linotype" w:eastAsia="Arial" w:hAnsi="Palatino Linotype"/>
          <w:szCs w:val="24"/>
        </w:rPr>
        <w:t xml:space="preserve">Pedagógico será escolhido entre os agentes efetivos da </w:t>
      </w:r>
      <w:proofErr w:type="spellStart"/>
      <w:r w:rsidR="00E70E88">
        <w:rPr>
          <w:rFonts w:ascii="Palatino Linotype" w:eastAsia="Arial" w:hAnsi="Palatino Linotype"/>
          <w:szCs w:val="24"/>
        </w:rPr>
        <w:t>GCMI</w:t>
      </w:r>
      <w:proofErr w:type="spellEnd"/>
      <w:r w:rsidR="00E70E88">
        <w:rPr>
          <w:rFonts w:ascii="Palatino Linotype" w:eastAsia="Arial" w:hAnsi="Palatino Linotype"/>
          <w:szCs w:val="24"/>
        </w:rPr>
        <w:t>, desde que este possua diploma de formação superior</w:t>
      </w:r>
      <w:r w:rsidR="00E35D59">
        <w:rPr>
          <w:rFonts w:ascii="Palatino Linotype" w:eastAsia="Arial" w:hAnsi="Palatino Linotype"/>
          <w:szCs w:val="24"/>
        </w:rPr>
        <w:t xml:space="preserve"> – Licenciatura, primeiramente os agentes com formação acadêmica ou </w:t>
      </w:r>
      <w:proofErr w:type="gramStart"/>
      <w:r w:rsidR="00E35D59">
        <w:rPr>
          <w:rFonts w:ascii="Palatino Linotype" w:eastAsia="Arial" w:hAnsi="Palatino Linotype"/>
          <w:szCs w:val="24"/>
        </w:rPr>
        <w:t>pós graduação</w:t>
      </w:r>
      <w:proofErr w:type="gramEnd"/>
      <w:r w:rsidR="00E35D59">
        <w:rPr>
          <w:rFonts w:ascii="Palatino Linotype" w:eastAsia="Arial" w:hAnsi="Palatino Linotype"/>
          <w:szCs w:val="24"/>
        </w:rPr>
        <w:t xml:space="preserve"> em pedagogia e/</w:t>
      </w:r>
      <w:r w:rsidR="00627058">
        <w:rPr>
          <w:rFonts w:ascii="Palatino Linotype" w:eastAsia="Arial" w:hAnsi="Palatino Linotype"/>
          <w:szCs w:val="24"/>
        </w:rPr>
        <w:t>ou Ensino.</w:t>
      </w:r>
    </w:p>
    <w:p w14:paraId="4173361E" w14:textId="25FE0C34" w:rsidR="00F805C4" w:rsidRDefault="00F805C4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Parágrafo único.</w:t>
      </w:r>
      <w:r>
        <w:rPr>
          <w:rFonts w:ascii="Palatino Linotype" w:eastAsia="Arial" w:hAnsi="Palatino Linotype"/>
          <w:szCs w:val="24"/>
        </w:rPr>
        <w:t xml:space="preserve"> Caso o agente </w:t>
      </w:r>
      <w:r w:rsidR="00594567">
        <w:rPr>
          <w:rFonts w:ascii="Palatino Linotype" w:eastAsia="Arial" w:hAnsi="Palatino Linotype"/>
          <w:szCs w:val="24"/>
        </w:rPr>
        <w:t>com</w:t>
      </w:r>
      <w:r>
        <w:rPr>
          <w:rFonts w:ascii="Palatino Linotype" w:eastAsia="Arial" w:hAnsi="Palatino Linotype"/>
          <w:szCs w:val="24"/>
        </w:rPr>
        <w:t xml:space="preserve"> formação técnica, científica ou bacharelado</w:t>
      </w:r>
      <w:r w:rsidR="00594567">
        <w:rPr>
          <w:rFonts w:ascii="Palatino Linotype" w:eastAsia="Arial" w:hAnsi="Palatino Linotype"/>
          <w:szCs w:val="24"/>
        </w:rPr>
        <w:t xml:space="preserve"> possua formação a nível de pós-graduação </w:t>
      </w:r>
      <w:proofErr w:type="spellStart"/>
      <w:r w:rsidR="00594567">
        <w:rPr>
          <w:rFonts w:ascii="Palatino Linotype" w:eastAsia="Arial" w:hAnsi="Palatino Linotype"/>
          <w:i/>
          <w:iCs/>
          <w:szCs w:val="24"/>
        </w:rPr>
        <w:t>strictu</w:t>
      </w:r>
      <w:proofErr w:type="spellEnd"/>
      <w:r w:rsidR="00594567">
        <w:rPr>
          <w:rFonts w:ascii="Palatino Linotype" w:eastAsia="Arial" w:hAnsi="Palatino Linotype"/>
          <w:i/>
          <w:iCs/>
          <w:szCs w:val="24"/>
        </w:rPr>
        <w:t xml:space="preserve"> </w:t>
      </w:r>
      <w:r w:rsidR="00594567">
        <w:rPr>
          <w:rFonts w:ascii="Palatino Linotype" w:eastAsia="Arial" w:hAnsi="Palatino Linotype"/>
          <w:szCs w:val="24"/>
        </w:rPr>
        <w:t xml:space="preserve">ou </w:t>
      </w:r>
      <w:r w:rsidR="00594567">
        <w:rPr>
          <w:rFonts w:ascii="Palatino Linotype" w:eastAsia="Arial" w:hAnsi="Palatino Linotype"/>
          <w:i/>
          <w:iCs/>
          <w:szCs w:val="24"/>
        </w:rPr>
        <w:t>latu sensu</w:t>
      </w:r>
      <w:r w:rsidR="00594567">
        <w:rPr>
          <w:rFonts w:ascii="Palatino Linotype" w:eastAsia="Arial" w:hAnsi="Palatino Linotype"/>
          <w:szCs w:val="24"/>
        </w:rPr>
        <w:t xml:space="preserve"> </w:t>
      </w:r>
      <w:r w:rsidR="000C5DE9">
        <w:rPr>
          <w:rFonts w:ascii="Palatino Linotype" w:eastAsia="Arial" w:hAnsi="Palatino Linotype"/>
          <w:szCs w:val="24"/>
        </w:rPr>
        <w:t xml:space="preserve">na área pedagógica, este será considerado apto </w:t>
      </w:r>
      <w:r w:rsidR="00002515">
        <w:rPr>
          <w:rFonts w:ascii="Palatino Linotype" w:eastAsia="Arial" w:hAnsi="Palatino Linotype"/>
          <w:szCs w:val="24"/>
        </w:rPr>
        <w:t xml:space="preserve">ao exercício da função de Coordenador Pedagógico na forma definida no </w:t>
      </w:r>
      <w:r w:rsidR="00002515">
        <w:rPr>
          <w:rFonts w:ascii="Palatino Linotype" w:eastAsia="Arial" w:hAnsi="Palatino Linotype"/>
          <w:i/>
          <w:iCs/>
          <w:szCs w:val="24"/>
        </w:rPr>
        <w:t xml:space="preserve">caput </w:t>
      </w:r>
      <w:r w:rsidR="00002515">
        <w:rPr>
          <w:rFonts w:ascii="Palatino Linotype" w:eastAsia="Arial" w:hAnsi="Palatino Linotype"/>
          <w:szCs w:val="24"/>
        </w:rPr>
        <w:t>deste artigo</w:t>
      </w:r>
      <w:r w:rsidR="0090155C">
        <w:rPr>
          <w:rFonts w:ascii="Palatino Linotype" w:eastAsia="Arial" w:hAnsi="Palatino Linotype"/>
          <w:szCs w:val="24"/>
        </w:rPr>
        <w:t>.</w:t>
      </w:r>
    </w:p>
    <w:p w14:paraId="5437F273" w14:textId="77777777" w:rsidR="0090155C" w:rsidRDefault="0090155C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6700CAFE" w14:textId="1F2C4E50" w:rsidR="0090155C" w:rsidRDefault="0090155C" w:rsidP="00A26EA0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Subseção IV</w:t>
      </w:r>
    </w:p>
    <w:p w14:paraId="7E1FF33C" w14:textId="54D2908B" w:rsidR="0090155C" w:rsidRDefault="0090155C" w:rsidP="00A26EA0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Da Supervisão Acadêmica</w:t>
      </w:r>
    </w:p>
    <w:p w14:paraId="759EA5F6" w14:textId="7FF8FD74" w:rsidR="0090155C" w:rsidRDefault="0090155C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15.</w:t>
      </w:r>
      <w:r>
        <w:rPr>
          <w:rFonts w:ascii="Palatino Linotype" w:eastAsia="Arial" w:hAnsi="Palatino Linotype"/>
          <w:szCs w:val="24"/>
        </w:rPr>
        <w:t xml:space="preserve"> À Supervisão Acadêmica compete:</w:t>
      </w:r>
    </w:p>
    <w:p w14:paraId="05ACDB1A" w14:textId="11303C8C" w:rsidR="0090155C" w:rsidRDefault="0090155C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Supervisionar as atividades formativas na ACAE-GCMI;</w:t>
      </w:r>
    </w:p>
    <w:p w14:paraId="5588C496" w14:textId="3EB0D6F2" w:rsidR="0090155C" w:rsidRDefault="003D17EE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Supervisionar o corpo de instrutores;</w:t>
      </w:r>
    </w:p>
    <w:p w14:paraId="3428AF30" w14:textId="0153064B" w:rsidR="003D17EE" w:rsidRDefault="003D17EE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Atestar a presença de alunos e instrutores em curso/formação;</w:t>
      </w:r>
    </w:p>
    <w:p w14:paraId="50DEC7F5" w14:textId="6E8EA5D7" w:rsidR="003D17EE" w:rsidRDefault="003D17EE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Supervisionar as capacitações, treinamentos e formação continuada da ACAE-</w:t>
      </w:r>
      <w:proofErr w:type="gramStart"/>
      <w:r>
        <w:rPr>
          <w:rFonts w:ascii="Palatino Linotype" w:eastAsia="Arial" w:hAnsi="Palatino Linotype"/>
          <w:szCs w:val="24"/>
        </w:rPr>
        <w:t>GCMI;;</w:t>
      </w:r>
      <w:proofErr w:type="gramEnd"/>
    </w:p>
    <w:p w14:paraId="66CC6E4B" w14:textId="4105B4D1" w:rsidR="003D17EE" w:rsidRDefault="00DE71C5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Supervisionar o planejamento e execução dos planos de ensino em conjunto ao corpo docente;</w:t>
      </w:r>
    </w:p>
    <w:p w14:paraId="18EA78E3" w14:textId="65DFF2D2" w:rsidR="00DE71C5" w:rsidRDefault="00DE71C5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Avaliar os resultados alcançados em cursos;</w:t>
      </w:r>
    </w:p>
    <w:p w14:paraId="1F7DB121" w14:textId="672BDEB1" w:rsidR="00DE71C5" w:rsidRDefault="00DE71C5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Manter o bom funcionamento e os bens da ACAE-GCMI;</w:t>
      </w:r>
    </w:p>
    <w:p w14:paraId="5C7DA51F" w14:textId="5C3BA86B" w:rsidR="00DE71C5" w:rsidRDefault="00BB3E8D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lastRenderedPageBreak/>
        <w:t xml:space="preserve">Relatar e aplicar os princípios e regulamentos nos cursos, visando a ordem e </w:t>
      </w:r>
      <w:proofErr w:type="gramStart"/>
      <w:r>
        <w:rPr>
          <w:rFonts w:ascii="Palatino Linotype" w:eastAsia="Arial" w:hAnsi="Palatino Linotype"/>
          <w:szCs w:val="24"/>
        </w:rPr>
        <w:t>disciplina;.</w:t>
      </w:r>
      <w:proofErr w:type="gramEnd"/>
    </w:p>
    <w:p w14:paraId="0D2DACFD" w14:textId="62C52564" w:rsidR="00BB3E8D" w:rsidRDefault="00BB3E8D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</w:t>
      </w:r>
      <w:r w:rsidR="002459AE">
        <w:rPr>
          <w:rFonts w:ascii="Palatino Linotype" w:eastAsia="Arial" w:hAnsi="Palatino Linotype"/>
          <w:szCs w:val="24"/>
        </w:rPr>
        <w:t>uxiliar as atividades da Coordenação Acadêmica e Pedagógica;</w:t>
      </w:r>
    </w:p>
    <w:p w14:paraId="76BBFB17" w14:textId="6D53B963" w:rsidR="003D13BD" w:rsidRDefault="003D13BD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Organizar a documentação dos cursos e instruções;</w:t>
      </w:r>
    </w:p>
    <w:p w14:paraId="3E3D7C4E" w14:textId="38657F7E" w:rsidR="003D13BD" w:rsidRDefault="003D13BD" w:rsidP="00373C46">
      <w:pPr>
        <w:pStyle w:val="SemEspaamento"/>
        <w:numPr>
          <w:ilvl w:val="0"/>
          <w:numId w:val="25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Relatar todas as atividades formativas;</w:t>
      </w:r>
    </w:p>
    <w:p w14:paraId="23C4147E" w14:textId="7775483A" w:rsidR="003D13BD" w:rsidRDefault="003D13BD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16.</w:t>
      </w:r>
      <w:r>
        <w:rPr>
          <w:rFonts w:ascii="Palatino Linotype" w:eastAsia="Arial" w:hAnsi="Palatino Linotype"/>
          <w:szCs w:val="24"/>
        </w:rPr>
        <w:t xml:space="preserve"> O </w:t>
      </w:r>
      <w:r w:rsidR="00202695">
        <w:rPr>
          <w:rFonts w:ascii="Palatino Linotype" w:eastAsia="Arial" w:hAnsi="Palatino Linotype"/>
          <w:szCs w:val="24"/>
        </w:rPr>
        <w:t xml:space="preserve">Supervisor Acadêmico será escolhido dentre os agentes efetivos da </w:t>
      </w:r>
      <w:proofErr w:type="spellStart"/>
      <w:r w:rsidR="00202695">
        <w:rPr>
          <w:rFonts w:ascii="Palatino Linotype" w:eastAsia="Arial" w:hAnsi="Palatino Linotype"/>
          <w:szCs w:val="24"/>
        </w:rPr>
        <w:t>GCMI</w:t>
      </w:r>
      <w:proofErr w:type="spellEnd"/>
      <w:r w:rsidR="00202695">
        <w:rPr>
          <w:rFonts w:ascii="Palatino Linotype" w:eastAsia="Arial" w:hAnsi="Palatino Linotype"/>
          <w:szCs w:val="24"/>
        </w:rPr>
        <w:t xml:space="preserve">, preferencialmente, entre os que possuam diploma de formação superior – licenciatura ou bacharelado. </w:t>
      </w:r>
    </w:p>
    <w:p w14:paraId="451731C2" w14:textId="77777777" w:rsidR="00202695" w:rsidRDefault="00202695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1FAFCABF" w14:textId="54B538C8" w:rsidR="00202695" w:rsidRDefault="00202695" w:rsidP="00A26EA0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Subseção V</w:t>
      </w:r>
    </w:p>
    <w:p w14:paraId="680E0C3B" w14:textId="10599218" w:rsidR="00202695" w:rsidRDefault="00202695" w:rsidP="00A26EA0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Do Corpo Docente</w:t>
      </w:r>
    </w:p>
    <w:p w14:paraId="3EB0A17E" w14:textId="049F1BBF" w:rsidR="00202695" w:rsidRDefault="00202695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17.</w:t>
      </w:r>
      <w:r>
        <w:rPr>
          <w:rFonts w:ascii="Palatino Linotype" w:eastAsia="Arial" w:hAnsi="Palatino Linotype"/>
          <w:szCs w:val="24"/>
        </w:rPr>
        <w:t xml:space="preserve"> O corpo de instrutores será formado, principalmente, por servidores da própria </w:t>
      </w:r>
      <w:proofErr w:type="spellStart"/>
      <w:r>
        <w:rPr>
          <w:rFonts w:ascii="Palatino Linotype" w:eastAsia="Arial" w:hAnsi="Palatino Linotype"/>
          <w:szCs w:val="24"/>
        </w:rPr>
        <w:t>GCMI</w:t>
      </w:r>
      <w:proofErr w:type="spellEnd"/>
      <w:r>
        <w:rPr>
          <w:rFonts w:ascii="Palatino Linotype" w:eastAsia="Arial" w:hAnsi="Palatino Linotype"/>
          <w:szCs w:val="24"/>
        </w:rPr>
        <w:t>, mediante credenciamento, observando a qualificação e habilitação para as disciplinas, conforme dispuser regulamento de credenciamento.</w:t>
      </w:r>
    </w:p>
    <w:p w14:paraId="17DF3B73" w14:textId="5579634D" w:rsidR="00A82194" w:rsidRDefault="00A82194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 xml:space="preserve">Parágrafo único. </w:t>
      </w:r>
      <w:r>
        <w:rPr>
          <w:rFonts w:ascii="Palatino Linotype" w:eastAsia="Arial" w:hAnsi="Palatino Linotype"/>
          <w:szCs w:val="24"/>
        </w:rPr>
        <w:t xml:space="preserve">O credenciamento será realizado mediante processo seletivo simplificado realizado pela </w:t>
      </w:r>
      <w:r w:rsidR="00F969F8">
        <w:rPr>
          <w:rFonts w:ascii="Palatino Linotype" w:eastAsia="Arial" w:hAnsi="Palatino Linotype"/>
          <w:szCs w:val="24"/>
        </w:rPr>
        <w:t xml:space="preserve">ACAE-GCMI, acompanhado do Comando da </w:t>
      </w:r>
      <w:proofErr w:type="spellStart"/>
      <w:r w:rsidR="00F969F8">
        <w:rPr>
          <w:rFonts w:ascii="Palatino Linotype" w:eastAsia="Arial" w:hAnsi="Palatino Linotype"/>
          <w:szCs w:val="24"/>
        </w:rPr>
        <w:t>GCMI</w:t>
      </w:r>
      <w:proofErr w:type="spellEnd"/>
      <w:r w:rsidR="00F969F8">
        <w:rPr>
          <w:rFonts w:ascii="Palatino Linotype" w:eastAsia="Arial" w:hAnsi="Palatino Linotype"/>
          <w:szCs w:val="24"/>
        </w:rPr>
        <w:t xml:space="preserve">, por meio de edital regular que estabelecerá as regras </w:t>
      </w:r>
      <w:r w:rsidR="00D00E8A">
        <w:rPr>
          <w:rFonts w:ascii="Palatino Linotype" w:eastAsia="Arial" w:hAnsi="Palatino Linotype"/>
          <w:szCs w:val="24"/>
        </w:rPr>
        <w:t>de seleção dos docentes, instrutores e/ou monitores;</w:t>
      </w:r>
    </w:p>
    <w:p w14:paraId="287336FF" w14:textId="2F521233" w:rsidR="00D00E8A" w:rsidRDefault="00D00E8A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18.</w:t>
      </w:r>
      <w:r>
        <w:rPr>
          <w:rFonts w:ascii="Palatino Linotype" w:eastAsia="Arial" w:hAnsi="Palatino Linotype"/>
          <w:szCs w:val="24"/>
        </w:rPr>
        <w:t xml:space="preserve"> A docência também poderá ser exercida por instrutores alheios aos quadros de servidores da </w:t>
      </w:r>
      <w:proofErr w:type="spellStart"/>
      <w:r>
        <w:rPr>
          <w:rFonts w:ascii="Palatino Linotype" w:eastAsia="Arial" w:hAnsi="Palatino Linotype"/>
          <w:szCs w:val="24"/>
        </w:rPr>
        <w:t>GCMI</w:t>
      </w:r>
      <w:proofErr w:type="spellEnd"/>
      <w:r>
        <w:rPr>
          <w:rFonts w:ascii="Palatino Linotype" w:eastAsia="Arial" w:hAnsi="Palatino Linotype"/>
          <w:szCs w:val="24"/>
        </w:rPr>
        <w:t xml:space="preserve">, desde que habilitados e qualificados na </w:t>
      </w:r>
      <w:r>
        <w:rPr>
          <w:rFonts w:ascii="Palatino Linotype" w:eastAsia="Arial" w:hAnsi="Palatino Linotype"/>
          <w:szCs w:val="24"/>
        </w:rPr>
        <w:lastRenderedPageBreak/>
        <w:t xml:space="preserve">disciplina ministrada, conforme dispuser regulamento próprio de credenciamento. </w:t>
      </w:r>
    </w:p>
    <w:p w14:paraId="242C872C" w14:textId="303D4B81" w:rsidR="00D00E8A" w:rsidRDefault="00D00E8A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Parágrafo único.</w:t>
      </w:r>
      <w:r>
        <w:rPr>
          <w:rFonts w:ascii="Palatino Linotype" w:eastAsia="Arial" w:hAnsi="Palatino Linotype"/>
          <w:szCs w:val="24"/>
        </w:rPr>
        <w:t xml:space="preserve"> O exercício da atividade docente se dará de forma voluntária</w:t>
      </w:r>
      <w:r w:rsidR="00236887">
        <w:rPr>
          <w:rFonts w:ascii="Palatino Linotype" w:eastAsia="Arial" w:hAnsi="Palatino Linotype"/>
          <w:szCs w:val="24"/>
        </w:rPr>
        <w:t xml:space="preserve"> e não remunerada</w:t>
      </w:r>
      <w:r>
        <w:rPr>
          <w:rFonts w:ascii="Palatino Linotype" w:eastAsia="Arial" w:hAnsi="Palatino Linotype"/>
          <w:szCs w:val="24"/>
        </w:rPr>
        <w:t>, não implicando vínculo empregatício, devendo constar em termo a aceitação por parte d</w:t>
      </w:r>
      <w:r w:rsidR="00236887">
        <w:rPr>
          <w:rFonts w:ascii="Palatino Linotype" w:eastAsia="Arial" w:hAnsi="Palatino Linotype"/>
          <w:szCs w:val="24"/>
        </w:rPr>
        <w:t>a pessoa selecionada para composição do corpo docente nesta condição.</w:t>
      </w:r>
    </w:p>
    <w:p w14:paraId="24D6E4C3" w14:textId="680F9B59" w:rsidR="00935612" w:rsidRDefault="001A0221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19.</w:t>
      </w:r>
      <w:r>
        <w:rPr>
          <w:rFonts w:ascii="Palatino Linotype" w:eastAsia="Arial" w:hAnsi="Palatino Linotype"/>
          <w:szCs w:val="24"/>
        </w:rPr>
        <w:t xml:space="preserve"> Constituem deveres do corpo docente:</w:t>
      </w:r>
    </w:p>
    <w:p w14:paraId="39772C3A" w14:textId="305993D4" w:rsidR="001A0221" w:rsidRDefault="001A0221" w:rsidP="00373C46">
      <w:pPr>
        <w:pStyle w:val="SemEspaamento"/>
        <w:numPr>
          <w:ilvl w:val="0"/>
          <w:numId w:val="2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Apresentar, dentro do prazo definido, os programas das disciplinas, denominados planos de aula, a partir das bases curriculares integrante</w:t>
      </w:r>
      <w:r w:rsidR="00067603">
        <w:rPr>
          <w:rFonts w:ascii="Palatino Linotype" w:eastAsia="Arial" w:hAnsi="Palatino Linotype"/>
          <w:szCs w:val="24"/>
        </w:rPr>
        <w:t>s do Plano Geral de Ensino – PGE, a ser elaborado e publicado pela Direção Acadêmica, previamente ao início de cada ano letivo;</w:t>
      </w:r>
    </w:p>
    <w:p w14:paraId="5AE12033" w14:textId="264FFBCF" w:rsidR="00067603" w:rsidRDefault="00067603" w:rsidP="00373C46">
      <w:pPr>
        <w:pStyle w:val="SemEspaamento"/>
        <w:numPr>
          <w:ilvl w:val="0"/>
          <w:numId w:val="2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Entregar à Coordenação Pedagógica, um banco de questões relativamente às suas disciplinas;</w:t>
      </w:r>
    </w:p>
    <w:p w14:paraId="7DE56E9F" w14:textId="77777777" w:rsidR="000A1C01" w:rsidRDefault="000A1C01" w:rsidP="00373C46">
      <w:pPr>
        <w:pStyle w:val="SemEspaamento"/>
        <w:numPr>
          <w:ilvl w:val="0"/>
          <w:numId w:val="2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Entregar à Coordenação Pedagógica, os diários de classe ao final de cada turno, onde deverá constar a anotação das presenças e faltas, bem como, ao final do curso, a média final do aluno, sua condição de aprovado ou reprovado, além de outras observações que julgar necessárias;</w:t>
      </w:r>
    </w:p>
    <w:p w14:paraId="4DABDC6A" w14:textId="77777777" w:rsidR="00533FA9" w:rsidRDefault="00533FA9" w:rsidP="00373C46">
      <w:pPr>
        <w:pStyle w:val="SemEspaamento"/>
        <w:numPr>
          <w:ilvl w:val="0"/>
          <w:numId w:val="2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Utilizar, obrigatoriamente, o crachá de identificação na altura do peito, de maneira totalmente visível, quando adentrar na ACAE-GCMI e enquanto nela permanecer;</w:t>
      </w:r>
    </w:p>
    <w:p w14:paraId="6734BB97" w14:textId="77777777" w:rsidR="00533FA9" w:rsidRDefault="00533FA9" w:rsidP="00373C46">
      <w:pPr>
        <w:pStyle w:val="SemEspaamento"/>
        <w:numPr>
          <w:ilvl w:val="0"/>
          <w:numId w:val="2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Trajar vestimentas adequadas para a atividade;</w:t>
      </w:r>
    </w:p>
    <w:p w14:paraId="627E4F73" w14:textId="02FAE0D4" w:rsidR="00067603" w:rsidRDefault="007C23DC" w:rsidP="00373C46">
      <w:pPr>
        <w:pStyle w:val="SemEspaamento"/>
        <w:numPr>
          <w:ilvl w:val="0"/>
          <w:numId w:val="2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lastRenderedPageBreak/>
        <w:t>Solicitar à Supervisão Acadêmica, com antecedência mínima de 05 (cinco) dias úteis, a impressão de fotocópias de material didático,</w:t>
      </w:r>
      <w:r w:rsidR="00AD061C">
        <w:rPr>
          <w:rFonts w:ascii="Palatino Linotype" w:eastAsia="Arial" w:hAnsi="Palatino Linotype"/>
          <w:szCs w:val="24"/>
        </w:rPr>
        <w:t xml:space="preserve"> </w:t>
      </w:r>
      <w:r>
        <w:rPr>
          <w:rFonts w:ascii="Palatino Linotype" w:eastAsia="Arial" w:hAnsi="Palatino Linotype"/>
          <w:szCs w:val="24"/>
        </w:rPr>
        <w:t>bem como, no mesmo prazo, efetuar a reserva de espaços ou equipamentos destinados a ministrar aulas;</w:t>
      </w:r>
    </w:p>
    <w:p w14:paraId="532F9F80" w14:textId="08CC70F5" w:rsidR="007C23DC" w:rsidRDefault="009472E8" w:rsidP="00373C46">
      <w:pPr>
        <w:pStyle w:val="SemEspaamento"/>
        <w:numPr>
          <w:ilvl w:val="0"/>
          <w:numId w:val="2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Observar as normas relativas ao ingresso, permanência e saída das salas de aula por parte dos alunos, na forma deste regimento, além de outras, que digam respeito ao gerenciamento da classe</w:t>
      </w:r>
      <w:r w:rsidR="004A6A44">
        <w:rPr>
          <w:rFonts w:ascii="Palatino Linotype" w:eastAsia="Arial" w:hAnsi="Palatino Linotype"/>
          <w:szCs w:val="24"/>
        </w:rPr>
        <w:t>;</w:t>
      </w:r>
    </w:p>
    <w:p w14:paraId="373C86CA" w14:textId="62FDA9B1" w:rsidR="004A6A44" w:rsidRDefault="004A6A44" w:rsidP="00373C46">
      <w:pPr>
        <w:pStyle w:val="SemEspaamento"/>
        <w:numPr>
          <w:ilvl w:val="0"/>
          <w:numId w:val="2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Cumprir fielmente, no que lhes couber, as normas de aplicabilidade geral definidas neste regulamento;</w:t>
      </w:r>
    </w:p>
    <w:p w14:paraId="69F8A06F" w14:textId="2A266DB0" w:rsidR="004A6A44" w:rsidRDefault="004A6A44" w:rsidP="00373C46">
      <w:pPr>
        <w:pStyle w:val="SemEspaamento"/>
        <w:numPr>
          <w:ilvl w:val="0"/>
          <w:numId w:val="2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 xml:space="preserve">Comunicar à Coordenação Pedagógica a impossibilidade de comparecer para ministrar aulas com antecedência mínima de </w:t>
      </w:r>
      <w:proofErr w:type="spellStart"/>
      <w:r>
        <w:rPr>
          <w:rFonts w:ascii="Palatino Linotype" w:eastAsia="Arial" w:hAnsi="Palatino Linotype"/>
          <w:szCs w:val="24"/>
        </w:rPr>
        <w:t>24h</w:t>
      </w:r>
      <w:proofErr w:type="spellEnd"/>
      <w:r>
        <w:rPr>
          <w:rFonts w:ascii="Palatino Linotype" w:eastAsia="Arial" w:hAnsi="Palatino Linotype"/>
          <w:szCs w:val="24"/>
        </w:rPr>
        <w:t xml:space="preserve"> (vinte e quatro horas)</w:t>
      </w:r>
      <w:r w:rsidR="004B35EB">
        <w:rPr>
          <w:rFonts w:ascii="Palatino Linotype" w:eastAsia="Arial" w:hAnsi="Palatino Linotype"/>
          <w:szCs w:val="24"/>
        </w:rPr>
        <w:t>.</w:t>
      </w:r>
    </w:p>
    <w:p w14:paraId="12F55FF2" w14:textId="737F29FC" w:rsidR="004B35EB" w:rsidRDefault="004B35EB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20.</w:t>
      </w:r>
      <w:r>
        <w:rPr>
          <w:rFonts w:ascii="Palatino Linotype" w:eastAsia="Arial" w:hAnsi="Palatino Linotype"/>
          <w:szCs w:val="24"/>
        </w:rPr>
        <w:t xml:space="preserve"> Compete aos membros do corpo de instrutores zelar pela disciplina e cordialidade em todas as dependências </w:t>
      </w:r>
      <w:r w:rsidR="008738F8">
        <w:rPr>
          <w:rFonts w:ascii="Palatino Linotype" w:eastAsia="Arial" w:hAnsi="Palatino Linotype"/>
          <w:szCs w:val="24"/>
        </w:rPr>
        <w:t xml:space="preserve">da ACAE-GCMI, sendo passíveis de penalidade os atos contrários às normas e princípios adotados por esta Lei e pelos regulamentos dela decorrentes. </w:t>
      </w:r>
    </w:p>
    <w:p w14:paraId="5EC91020" w14:textId="3438C73C" w:rsidR="008738F8" w:rsidRDefault="00C432A3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CAPÍTULO III</w:t>
      </w:r>
    </w:p>
    <w:p w14:paraId="149777BA" w14:textId="518ABF03" w:rsidR="00C432A3" w:rsidRDefault="00C432A3" w:rsidP="00373C46">
      <w:pPr>
        <w:pStyle w:val="SemEspaamento"/>
        <w:spacing w:line="360" w:lineRule="auto"/>
        <w:ind w:firstLine="851"/>
        <w:jc w:val="center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 xml:space="preserve">DAS DISPOSIÇÕES </w:t>
      </w:r>
      <w:r w:rsidR="00A26EA0">
        <w:rPr>
          <w:rFonts w:ascii="Palatino Linotype" w:eastAsia="Arial" w:hAnsi="Palatino Linotype"/>
          <w:b/>
          <w:bCs/>
          <w:szCs w:val="24"/>
        </w:rPr>
        <w:t>FINAIS</w:t>
      </w:r>
    </w:p>
    <w:p w14:paraId="2C9FFFD0" w14:textId="3BBDD4C4" w:rsidR="008738F8" w:rsidRDefault="008738F8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21.</w:t>
      </w:r>
      <w:r>
        <w:rPr>
          <w:rFonts w:ascii="Palatino Linotype" w:eastAsia="Arial" w:hAnsi="Palatino Linotype"/>
          <w:szCs w:val="24"/>
        </w:rPr>
        <w:t xml:space="preserve"> </w:t>
      </w:r>
      <w:r w:rsidR="00C432A3">
        <w:rPr>
          <w:rFonts w:ascii="Palatino Linotype" w:eastAsia="Arial" w:hAnsi="Palatino Linotype"/>
          <w:szCs w:val="24"/>
        </w:rPr>
        <w:t>Caberá à ACAE-GCMI solicitar, guardar e organizar equipamentos, materiais</w:t>
      </w:r>
      <w:r w:rsidR="00F6431C">
        <w:rPr>
          <w:rFonts w:ascii="Palatino Linotype" w:eastAsia="Arial" w:hAnsi="Palatino Linotype"/>
          <w:szCs w:val="24"/>
        </w:rPr>
        <w:t xml:space="preserve"> ou congêneres necessários às instruções de que trata esta Lei, sendo responsável ainda por garantir sua utilização e destinação adequadas. </w:t>
      </w:r>
    </w:p>
    <w:p w14:paraId="769BA9FA" w14:textId="7A51A9EB" w:rsidR="00F6431C" w:rsidRDefault="00F6431C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lastRenderedPageBreak/>
        <w:t>Art. 22.</w:t>
      </w:r>
      <w:r>
        <w:rPr>
          <w:rFonts w:ascii="Palatino Linotype" w:eastAsia="Arial" w:hAnsi="Palatino Linotype"/>
          <w:szCs w:val="24"/>
        </w:rPr>
        <w:t xml:space="preserve"> As despesas decorrentes da presente Lei correrão à conta de dotações orçamentárias definidas no orçamento </w:t>
      </w:r>
      <w:r w:rsidR="00617704">
        <w:rPr>
          <w:rFonts w:ascii="Palatino Linotype" w:eastAsia="Arial" w:hAnsi="Palatino Linotype"/>
          <w:szCs w:val="24"/>
        </w:rPr>
        <w:t xml:space="preserve">público Municipal em vigor. </w:t>
      </w:r>
    </w:p>
    <w:p w14:paraId="0E4C09CF" w14:textId="20448CD7" w:rsidR="00617704" w:rsidRPr="00617704" w:rsidRDefault="00617704" w:rsidP="00373C46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 xml:space="preserve">Art. 23. </w:t>
      </w:r>
      <w:r>
        <w:rPr>
          <w:rFonts w:ascii="Palatino Linotype" w:eastAsia="Arial" w:hAnsi="Palatino Linotype"/>
          <w:szCs w:val="24"/>
        </w:rPr>
        <w:t>Esta Lei entra em vigor na data de sua publicação</w:t>
      </w:r>
      <w:r w:rsidR="00472DDE">
        <w:rPr>
          <w:rFonts w:ascii="Palatino Linotype" w:eastAsia="Arial" w:hAnsi="Palatino Linotype"/>
          <w:szCs w:val="24"/>
        </w:rPr>
        <w:t>, devendo o Poder Executivo Municipal regulamentá-la no que necessário for.</w:t>
      </w:r>
      <w:r>
        <w:rPr>
          <w:rFonts w:ascii="Palatino Linotype" w:eastAsia="Arial" w:hAnsi="Palatino Linotype"/>
          <w:szCs w:val="24"/>
        </w:rPr>
        <w:t xml:space="preserve"> </w:t>
      </w:r>
    </w:p>
    <w:p w14:paraId="5625BCAE" w14:textId="77777777" w:rsidR="009F1444" w:rsidRPr="00971D95" w:rsidRDefault="009F1444" w:rsidP="00373C46">
      <w:pPr>
        <w:pStyle w:val="Textbodyuser"/>
        <w:ind w:firstLine="851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A" w14:textId="4A2668CE" w:rsidR="00C16714" w:rsidRPr="00971D95" w:rsidRDefault="00827037" w:rsidP="00467F5C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 w:val="0"/>
          <w:bCs w:val="0"/>
          <w:sz w:val="24"/>
        </w:rPr>
        <w:t xml:space="preserve">Itapemirim-ES, </w:t>
      </w:r>
      <w:r w:rsidR="003A3B17">
        <w:rPr>
          <w:rFonts w:ascii="Palatino Linotype" w:hAnsi="Palatino Linotype" w:cs="Arial"/>
          <w:b w:val="0"/>
          <w:bCs w:val="0"/>
          <w:sz w:val="24"/>
        </w:rPr>
        <w:t>24</w:t>
      </w:r>
      <w:r w:rsidR="005B249A">
        <w:rPr>
          <w:rFonts w:ascii="Palatino Linotype" w:hAnsi="Palatino Linotype" w:cs="Arial"/>
          <w:b w:val="0"/>
          <w:bCs w:val="0"/>
          <w:sz w:val="24"/>
        </w:rPr>
        <w:t xml:space="preserve"> de setembro</w:t>
      </w:r>
      <w:r w:rsidRPr="00971D95">
        <w:rPr>
          <w:rFonts w:ascii="Palatino Linotype" w:hAnsi="Palatino Linotype" w:cs="Arial"/>
          <w:b w:val="0"/>
          <w:bCs w:val="0"/>
          <w:sz w:val="24"/>
        </w:rPr>
        <w:t xml:space="preserve"> de 202</w:t>
      </w:r>
      <w:r w:rsidR="00A5693C" w:rsidRPr="00971D95">
        <w:rPr>
          <w:rFonts w:ascii="Palatino Linotype" w:hAnsi="Palatino Linotype" w:cs="Arial"/>
          <w:b w:val="0"/>
          <w:bCs w:val="0"/>
          <w:sz w:val="24"/>
        </w:rPr>
        <w:t>4</w:t>
      </w:r>
      <w:r w:rsidRPr="00971D95">
        <w:rPr>
          <w:rFonts w:ascii="Palatino Linotype" w:hAnsi="Palatino Linotype" w:cs="Arial"/>
          <w:b w:val="0"/>
          <w:bCs w:val="0"/>
          <w:sz w:val="24"/>
        </w:rPr>
        <w:t>.</w:t>
      </w:r>
    </w:p>
    <w:p w14:paraId="1D9E2BEC" w14:textId="77777777" w:rsidR="00C16714" w:rsidRPr="00971D95" w:rsidRDefault="00C16714" w:rsidP="00373C46">
      <w:pPr>
        <w:pStyle w:val="Textbodyuser"/>
        <w:ind w:firstLine="851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D" w14:textId="77777777" w:rsidR="00C16714" w:rsidRPr="00971D95" w:rsidRDefault="00C16714" w:rsidP="00373C46">
      <w:pPr>
        <w:pStyle w:val="Textbodyuser"/>
        <w:ind w:firstLine="851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E" w14:textId="77777777" w:rsidR="00C16714" w:rsidRPr="00971D95" w:rsidRDefault="00C16714" w:rsidP="00373C46">
      <w:pPr>
        <w:pStyle w:val="Textbodyuser"/>
        <w:ind w:firstLine="851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F" w14:textId="77777777" w:rsidR="00C16714" w:rsidRPr="00971D95" w:rsidRDefault="00827037" w:rsidP="00467F5C">
      <w:pPr>
        <w:pStyle w:val="Standard"/>
        <w:ind w:right="1"/>
        <w:jc w:val="center"/>
        <w:rPr>
          <w:rFonts w:ascii="Palatino Linotype" w:hAnsi="Palatino Linotype"/>
        </w:rPr>
      </w:pPr>
      <w:r w:rsidRPr="00971D95">
        <w:rPr>
          <w:rFonts w:ascii="Palatino Linotype" w:hAnsi="Palatino Linotype" w:cs="Arial"/>
          <w:b/>
          <w:smallCaps/>
        </w:rPr>
        <w:t>Antônio da Rocha Sales</w:t>
      </w:r>
      <w:r w:rsidRPr="00971D95">
        <w:rPr>
          <w:rFonts w:ascii="Palatino Linotype" w:hAnsi="Palatino Linotype" w:cs="Arial"/>
          <w:smallCaps/>
        </w:rPr>
        <w:br/>
      </w:r>
      <w:r w:rsidRPr="00971D95">
        <w:rPr>
          <w:rFonts w:ascii="Palatino Linotype" w:hAnsi="Palatino Linotype" w:cs="Arial"/>
        </w:rPr>
        <w:t>Prefeito de Itapemirim</w:t>
      </w:r>
    </w:p>
    <w:sectPr w:rsidR="00C16714" w:rsidRPr="00971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0" w:right="1670" w:bottom="3279" w:left="1670" w:header="918" w:footer="2346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697A6" w14:textId="77777777" w:rsidR="008A31A9" w:rsidRDefault="008A31A9">
      <w:r>
        <w:separator/>
      </w:r>
    </w:p>
  </w:endnote>
  <w:endnote w:type="continuationSeparator" w:id="0">
    <w:p w14:paraId="1CD32E48" w14:textId="77777777" w:rsidR="008A31A9" w:rsidRDefault="008A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B2DD3" w14:textId="77777777" w:rsidR="00D80964" w:rsidRDefault="00D809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B8" w14:textId="77777777" w:rsidR="00C42915" w:rsidRDefault="00827037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9E2BAA" wp14:editId="1D9E2BAB">
              <wp:simplePos x="0" y="0"/>
              <wp:positionH relativeFrom="column">
                <wp:posOffset>802080</wp:posOffset>
              </wp:positionH>
              <wp:positionV relativeFrom="paragraph">
                <wp:posOffset>-46440</wp:posOffset>
              </wp:positionV>
              <wp:extent cx="4641120" cy="360"/>
              <wp:effectExtent l="0" t="0" r="26130" b="37740"/>
              <wp:wrapNone/>
              <wp:docPr id="105684854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112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274656" id="Conector reto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-3.65pt" to="428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" strokecolor="#5b9bd5" strokeweight=".18mm">
              <v:stroke joinstyle="miter"/>
            </v:line>
          </w:pict>
        </mc:Fallback>
      </mc:AlternateContent>
    </w:r>
  </w:p>
  <w:p w14:paraId="1D9E2BB9" w14:textId="77777777" w:rsidR="00C42915" w:rsidRDefault="00827037">
    <w:pPr>
      <w:pStyle w:val="Rodap"/>
      <w:jc w:val="center"/>
    </w:pPr>
    <w:r>
      <w:rPr>
        <w:sz w:val="18"/>
        <w:szCs w:val="18"/>
      </w:rPr>
      <w:t>Praça Domingos José Martins, S/N, Centro, Itapemirim, Espírito Santo – CNPJ: 27.174.168/0001-70</w:t>
    </w:r>
    <w:r>
      <w:rPr>
        <w:sz w:val="18"/>
        <w:szCs w:val="18"/>
      </w:rPr>
      <w:br/>
    </w:r>
    <w:hyperlink r:id="rId1" w:history="1">
      <w:r>
        <w:rPr>
          <w:rStyle w:val="Internetlink"/>
          <w:i/>
          <w:sz w:val="18"/>
          <w:szCs w:val="18"/>
        </w:rPr>
        <w:t>gabinete@itapemirim.es.gov.br</w:t>
      </w:r>
    </w:hyperlink>
    <w:r>
      <w:rPr>
        <w:i/>
        <w:sz w:val="18"/>
        <w:szCs w:val="18"/>
      </w:rPr>
      <w:t xml:space="preserve"> - </w:t>
    </w:r>
    <w:hyperlink r:id="rId2" w:history="1">
      <w:r>
        <w:rPr>
          <w:rStyle w:val="Internetlink"/>
          <w:i/>
          <w:sz w:val="18"/>
          <w:szCs w:val="18"/>
        </w:rPr>
        <w:t>www.itapemirim.es.gov.br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7AAF" w14:textId="77777777" w:rsidR="00D80964" w:rsidRDefault="00D809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3D06" w14:textId="77777777" w:rsidR="008A31A9" w:rsidRDefault="008A31A9">
      <w:r>
        <w:rPr>
          <w:color w:val="000000"/>
        </w:rPr>
        <w:separator/>
      </w:r>
    </w:p>
  </w:footnote>
  <w:footnote w:type="continuationSeparator" w:id="0">
    <w:p w14:paraId="5B8C3371" w14:textId="77777777" w:rsidR="008A31A9" w:rsidRDefault="008A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7FE2" w14:textId="289E7CEA" w:rsidR="00D80964" w:rsidRDefault="00D809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AE" w14:textId="632AF08D" w:rsidR="00C42915" w:rsidRDefault="00D36B52" w:rsidP="008E4C43">
    <w:pPr>
      <w:pStyle w:val="Cabealho"/>
      <w:tabs>
        <w:tab w:val="clear" w:pos="4252"/>
        <w:tab w:val="clear" w:pos="8504"/>
        <w:tab w:val="center" w:pos="428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9E2BA6" wp14:editId="33814C9D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736559" cy="736559"/>
          <wp:effectExtent l="0" t="0" r="6985" b="6985"/>
          <wp:wrapNone/>
          <wp:docPr id="181090123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59" cy="73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E4C43">
      <w:tab/>
    </w:r>
  </w:p>
  <w:p w14:paraId="1D9E2BAF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0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1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2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4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ITAPEMIRIM-ES</w:t>
    </w:r>
  </w:p>
  <w:p w14:paraId="1D9E2BB5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Gabinete do Prefeito - GAP</w:t>
    </w:r>
  </w:p>
  <w:p w14:paraId="1D9E2BB6" w14:textId="77777777" w:rsidR="00C42915" w:rsidRDefault="00827037">
    <w:pPr>
      <w:pStyle w:val="Cabealho"/>
      <w:tabs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9E2BA8" wp14:editId="1D9E2BA9">
              <wp:simplePos x="0" y="0"/>
              <wp:positionH relativeFrom="column">
                <wp:posOffset>-361440</wp:posOffset>
              </wp:positionH>
              <wp:positionV relativeFrom="paragraph">
                <wp:posOffset>39960</wp:posOffset>
              </wp:positionV>
              <wp:extent cx="6189840" cy="360"/>
              <wp:effectExtent l="0" t="0" r="20460" b="37740"/>
              <wp:wrapNone/>
              <wp:docPr id="600874344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84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48AAE9" id="Conector reto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3.15pt" to="45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" strokecolor="#4472c4" strokeweight=".18mm">
              <v:stroke joinstyle="miter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FBE7" w14:textId="21F3FF86" w:rsidR="00D80964" w:rsidRDefault="00D809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0F8"/>
    <w:multiLevelType w:val="hybridMultilevel"/>
    <w:tmpl w:val="1DCC9C10"/>
    <w:lvl w:ilvl="0" w:tplc="7696B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C29"/>
    <w:multiLevelType w:val="hybridMultilevel"/>
    <w:tmpl w:val="3FEA708E"/>
    <w:lvl w:ilvl="0" w:tplc="2774E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0DF"/>
    <w:multiLevelType w:val="hybridMultilevel"/>
    <w:tmpl w:val="9974A4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60E0"/>
    <w:multiLevelType w:val="hybridMultilevel"/>
    <w:tmpl w:val="C3F8BD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45F1"/>
    <w:multiLevelType w:val="hybridMultilevel"/>
    <w:tmpl w:val="D8DCF3AC"/>
    <w:lvl w:ilvl="0" w:tplc="B268E190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F5119C9"/>
    <w:multiLevelType w:val="hybridMultilevel"/>
    <w:tmpl w:val="E8861040"/>
    <w:lvl w:ilvl="0" w:tplc="00D68C3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043388"/>
    <w:multiLevelType w:val="hybridMultilevel"/>
    <w:tmpl w:val="DD6C113E"/>
    <w:lvl w:ilvl="0" w:tplc="59B879A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36C17DE"/>
    <w:multiLevelType w:val="hybridMultilevel"/>
    <w:tmpl w:val="2C0E7AD8"/>
    <w:lvl w:ilvl="0" w:tplc="4464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1ED3"/>
    <w:multiLevelType w:val="hybridMultilevel"/>
    <w:tmpl w:val="4626A656"/>
    <w:lvl w:ilvl="0" w:tplc="997EF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701B0"/>
    <w:multiLevelType w:val="hybridMultilevel"/>
    <w:tmpl w:val="84E4AD24"/>
    <w:lvl w:ilvl="0" w:tplc="43963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21F55"/>
    <w:multiLevelType w:val="hybridMultilevel"/>
    <w:tmpl w:val="25DE340E"/>
    <w:lvl w:ilvl="0" w:tplc="FD2C1AC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E2967DF"/>
    <w:multiLevelType w:val="hybridMultilevel"/>
    <w:tmpl w:val="436E4ECE"/>
    <w:lvl w:ilvl="0" w:tplc="6F322CE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490742DB"/>
    <w:multiLevelType w:val="hybridMultilevel"/>
    <w:tmpl w:val="9974A4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777F"/>
    <w:multiLevelType w:val="hybridMultilevel"/>
    <w:tmpl w:val="176856FE"/>
    <w:lvl w:ilvl="0" w:tplc="D60E6C4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52D03A5B"/>
    <w:multiLevelType w:val="hybridMultilevel"/>
    <w:tmpl w:val="4684B204"/>
    <w:lvl w:ilvl="0" w:tplc="463AB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C2AD6"/>
    <w:multiLevelType w:val="multilevel"/>
    <w:tmpl w:val="FEC0B0C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628668E8"/>
    <w:multiLevelType w:val="hybridMultilevel"/>
    <w:tmpl w:val="A7BA0FB0"/>
    <w:lvl w:ilvl="0" w:tplc="1D687A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47412B"/>
    <w:multiLevelType w:val="hybridMultilevel"/>
    <w:tmpl w:val="2092C9BE"/>
    <w:lvl w:ilvl="0" w:tplc="E96098A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CAE1213"/>
    <w:multiLevelType w:val="hybridMultilevel"/>
    <w:tmpl w:val="D17AC59A"/>
    <w:lvl w:ilvl="0" w:tplc="CB18E99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6DBA4314"/>
    <w:multiLevelType w:val="hybridMultilevel"/>
    <w:tmpl w:val="1E12DD5A"/>
    <w:lvl w:ilvl="0" w:tplc="EB0A6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323B"/>
    <w:multiLevelType w:val="hybridMultilevel"/>
    <w:tmpl w:val="25464944"/>
    <w:lvl w:ilvl="0" w:tplc="3746F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26719"/>
    <w:multiLevelType w:val="hybridMultilevel"/>
    <w:tmpl w:val="54EAF136"/>
    <w:lvl w:ilvl="0" w:tplc="D2A4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87784"/>
    <w:multiLevelType w:val="hybridMultilevel"/>
    <w:tmpl w:val="B98835B2"/>
    <w:lvl w:ilvl="0" w:tplc="7A9AC61C">
      <w:start w:val="1"/>
      <w:numFmt w:val="upperRoman"/>
      <w:lvlText w:val="%1."/>
      <w:lvlJc w:val="left"/>
      <w:pPr>
        <w:ind w:left="4689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3" w15:restartNumberingAfterBreak="0">
    <w:nsid w:val="74B060A5"/>
    <w:multiLevelType w:val="hybridMultilevel"/>
    <w:tmpl w:val="C3F8BDCE"/>
    <w:lvl w:ilvl="0" w:tplc="4464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01D69"/>
    <w:multiLevelType w:val="hybridMultilevel"/>
    <w:tmpl w:val="DB34ED72"/>
    <w:lvl w:ilvl="0" w:tplc="AD4CC89E">
      <w:start w:val="1"/>
      <w:numFmt w:val="upperRoman"/>
      <w:lvlText w:val="%1."/>
      <w:lvlJc w:val="left"/>
      <w:pPr>
        <w:ind w:left="720" w:hanging="360"/>
      </w:pPr>
      <w:rPr>
        <w:rFonts w:ascii="Palatino Linotype" w:eastAsia="Arial" w:hAnsi="Palatino Linotype" w:cs="Tahom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868BD"/>
    <w:multiLevelType w:val="hybridMultilevel"/>
    <w:tmpl w:val="5CFA71D2"/>
    <w:lvl w:ilvl="0" w:tplc="8D4C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6543">
    <w:abstractNumId w:val="15"/>
  </w:num>
  <w:num w:numId="2" w16cid:durableId="487986074">
    <w:abstractNumId w:val="11"/>
  </w:num>
  <w:num w:numId="3" w16cid:durableId="2030182362">
    <w:abstractNumId w:val="6"/>
  </w:num>
  <w:num w:numId="4" w16cid:durableId="1032926547">
    <w:abstractNumId w:val="13"/>
  </w:num>
  <w:num w:numId="5" w16cid:durableId="44109123">
    <w:abstractNumId w:val="18"/>
  </w:num>
  <w:num w:numId="6" w16cid:durableId="249851911">
    <w:abstractNumId w:val="10"/>
  </w:num>
  <w:num w:numId="7" w16cid:durableId="2141223277">
    <w:abstractNumId w:val="16"/>
  </w:num>
  <w:num w:numId="8" w16cid:durableId="1742828040">
    <w:abstractNumId w:val="5"/>
  </w:num>
  <w:num w:numId="9" w16cid:durableId="361638066">
    <w:abstractNumId w:val="17"/>
  </w:num>
  <w:num w:numId="10" w16cid:durableId="1786995136">
    <w:abstractNumId w:val="0"/>
  </w:num>
  <w:num w:numId="11" w16cid:durableId="1629160636">
    <w:abstractNumId w:val="22"/>
  </w:num>
  <w:num w:numId="12" w16cid:durableId="698623370">
    <w:abstractNumId w:val="4"/>
  </w:num>
  <w:num w:numId="13" w16cid:durableId="735780744">
    <w:abstractNumId w:val="8"/>
  </w:num>
  <w:num w:numId="14" w16cid:durableId="1314485878">
    <w:abstractNumId w:val="21"/>
  </w:num>
  <w:num w:numId="15" w16cid:durableId="1309937418">
    <w:abstractNumId w:val="14"/>
  </w:num>
  <w:num w:numId="16" w16cid:durableId="1564944807">
    <w:abstractNumId w:val="1"/>
  </w:num>
  <w:num w:numId="17" w16cid:durableId="884213997">
    <w:abstractNumId w:val="9"/>
  </w:num>
  <w:num w:numId="18" w16cid:durableId="180900046">
    <w:abstractNumId w:val="23"/>
  </w:num>
  <w:num w:numId="19" w16cid:durableId="1452894530">
    <w:abstractNumId w:val="12"/>
  </w:num>
  <w:num w:numId="20" w16cid:durableId="1607343417">
    <w:abstractNumId w:val="25"/>
  </w:num>
  <w:num w:numId="21" w16cid:durableId="1112630993">
    <w:abstractNumId w:val="3"/>
  </w:num>
  <w:num w:numId="22" w16cid:durableId="1888758824">
    <w:abstractNumId w:val="2"/>
  </w:num>
  <w:num w:numId="23" w16cid:durableId="547764865">
    <w:abstractNumId w:val="7"/>
  </w:num>
  <w:num w:numId="24" w16cid:durableId="1877311408">
    <w:abstractNumId w:val="24"/>
  </w:num>
  <w:num w:numId="25" w16cid:durableId="1339697815">
    <w:abstractNumId w:val="20"/>
  </w:num>
  <w:num w:numId="26" w16cid:durableId="10973621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14"/>
    <w:rsid w:val="00002515"/>
    <w:rsid w:val="00002B68"/>
    <w:rsid w:val="00012351"/>
    <w:rsid w:val="000127A7"/>
    <w:rsid w:val="0001768E"/>
    <w:rsid w:val="00020D47"/>
    <w:rsid w:val="00024C31"/>
    <w:rsid w:val="00027DC5"/>
    <w:rsid w:val="000305F9"/>
    <w:rsid w:val="00032453"/>
    <w:rsid w:val="00040FED"/>
    <w:rsid w:val="000446B9"/>
    <w:rsid w:val="0004523E"/>
    <w:rsid w:val="00052CD8"/>
    <w:rsid w:val="0005463A"/>
    <w:rsid w:val="000611C7"/>
    <w:rsid w:val="00061C41"/>
    <w:rsid w:val="0006223F"/>
    <w:rsid w:val="00063792"/>
    <w:rsid w:val="0006555B"/>
    <w:rsid w:val="00066A53"/>
    <w:rsid w:val="00067603"/>
    <w:rsid w:val="00067D3D"/>
    <w:rsid w:val="00070E37"/>
    <w:rsid w:val="000815BB"/>
    <w:rsid w:val="00081CBE"/>
    <w:rsid w:val="000840B5"/>
    <w:rsid w:val="0008775B"/>
    <w:rsid w:val="00087E53"/>
    <w:rsid w:val="00091755"/>
    <w:rsid w:val="00091E2B"/>
    <w:rsid w:val="000A1C01"/>
    <w:rsid w:val="000B3F36"/>
    <w:rsid w:val="000B66E7"/>
    <w:rsid w:val="000C3545"/>
    <w:rsid w:val="000C476E"/>
    <w:rsid w:val="000C5DE9"/>
    <w:rsid w:val="000D317B"/>
    <w:rsid w:val="000D3D16"/>
    <w:rsid w:val="000D7965"/>
    <w:rsid w:val="000E0324"/>
    <w:rsid w:val="000F06D8"/>
    <w:rsid w:val="000F37A4"/>
    <w:rsid w:val="000F3C58"/>
    <w:rsid w:val="000F52BD"/>
    <w:rsid w:val="0010023C"/>
    <w:rsid w:val="0010610A"/>
    <w:rsid w:val="0010714A"/>
    <w:rsid w:val="00110913"/>
    <w:rsid w:val="00110EE2"/>
    <w:rsid w:val="001125B1"/>
    <w:rsid w:val="001207B4"/>
    <w:rsid w:val="00120833"/>
    <w:rsid w:val="00120F80"/>
    <w:rsid w:val="0012231F"/>
    <w:rsid w:val="00122821"/>
    <w:rsid w:val="00124761"/>
    <w:rsid w:val="0013204F"/>
    <w:rsid w:val="00136513"/>
    <w:rsid w:val="00137892"/>
    <w:rsid w:val="001379A2"/>
    <w:rsid w:val="001443E8"/>
    <w:rsid w:val="00156226"/>
    <w:rsid w:val="00161248"/>
    <w:rsid w:val="00163F1B"/>
    <w:rsid w:val="00173C53"/>
    <w:rsid w:val="00173ED7"/>
    <w:rsid w:val="00174251"/>
    <w:rsid w:val="00174E82"/>
    <w:rsid w:val="001765CC"/>
    <w:rsid w:val="00176F85"/>
    <w:rsid w:val="00177AC0"/>
    <w:rsid w:val="001826F2"/>
    <w:rsid w:val="001845C7"/>
    <w:rsid w:val="0019130E"/>
    <w:rsid w:val="00192FD6"/>
    <w:rsid w:val="001930FB"/>
    <w:rsid w:val="0019435E"/>
    <w:rsid w:val="00197C41"/>
    <w:rsid w:val="001A0221"/>
    <w:rsid w:val="001A27D2"/>
    <w:rsid w:val="001A6055"/>
    <w:rsid w:val="001B11CE"/>
    <w:rsid w:val="001B1CB0"/>
    <w:rsid w:val="001B1FA0"/>
    <w:rsid w:val="001B60A3"/>
    <w:rsid w:val="001C0000"/>
    <w:rsid w:val="001C3B64"/>
    <w:rsid w:val="001C3FA0"/>
    <w:rsid w:val="001D6047"/>
    <w:rsid w:val="001D7148"/>
    <w:rsid w:val="001D7E2B"/>
    <w:rsid w:val="001E396B"/>
    <w:rsid w:val="001E5B68"/>
    <w:rsid w:val="001E7344"/>
    <w:rsid w:val="001E792F"/>
    <w:rsid w:val="001F07BE"/>
    <w:rsid w:val="001F1575"/>
    <w:rsid w:val="001F53CF"/>
    <w:rsid w:val="001F5EC3"/>
    <w:rsid w:val="00202695"/>
    <w:rsid w:val="002029CC"/>
    <w:rsid w:val="00202FF0"/>
    <w:rsid w:val="002044EF"/>
    <w:rsid w:val="00213646"/>
    <w:rsid w:val="00213A9B"/>
    <w:rsid w:val="00221F67"/>
    <w:rsid w:val="00223C64"/>
    <w:rsid w:val="00236887"/>
    <w:rsid w:val="00236E79"/>
    <w:rsid w:val="00243EC0"/>
    <w:rsid w:val="00243F31"/>
    <w:rsid w:val="002459AE"/>
    <w:rsid w:val="00246F7A"/>
    <w:rsid w:val="00257FB7"/>
    <w:rsid w:val="00261AB8"/>
    <w:rsid w:val="00270D67"/>
    <w:rsid w:val="002771E1"/>
    <w:rsid w:val="00280DB6"/>
    <w:rsid w:val="00281E44"/>
    <w:rsid w:val="00293D40"/>
    <w:rsid w:val="00294115"/>
    <w:rsid w:val="00297753"/>
    <w:rsid w:val="002A08E2"/>
    <w:rsid w:val="002A116D"/>
    <w:rsid w:val="002A4C4E"/>
    <w:rsid w:val="002B427A"/>
    <w:rsid w:val="002B430E"/>
    <w:rsid w:val="002B4F62"/>
    <w:rsid w:val="002C0305"/>
    <w:rsid w:val="002C2E4A"/>
    <w:rsid w:val="002C38D7"/>
    <w:rsid w:val="002C6312"/>
    <w:rsid w:val="002D04FF"/>
    <w:rsid w:val="002D5EA8"/>
    <w:rsid w:val="002D7672"/>
    <w:rsid w:val="002E1616"/>
    <w:rsid w:val="002E2A0E"/>
    <w:rsid w:val="002F0219"/>
    <w:rsid w:val="002F3941"/>
    <w:rsid w:val="003032AA"/>
    <w:rsid w:val="00304F3D"/>
    <w:rsid w:val="0030729E"/>
    <w:rsid w:val="00313562"/>
    <w:rsid w:val="00314763"/>
    <w:rsid w:val="003150FC"/>
    <w:rsid w:val="00322B02"/>
    <w:rsid w:val="00322DBE"/>
    <w:rsid w:val="00323AFC"/>
    <w:rsid w:val="00326F69"/>
    <w:rsid w:val="00332241"/>
    <w:rsid w:val="00340080"/>
    <w:rsid w:val="003413A1"/>
    <w:rsid w:val="0034274B"/>
    <w:rsid w:val="00350062"/>
    <w:rsid w:val="00350577"/>
    <w:rsid w:val="00354E06"/>
    <w:rsid w:val="0036701A"/>
    <w:rsid w:val="00373C46"/>
    <w:rsid w:val="00376EBA"/>
    <w:rsid w:val="00381800"/>
    <w:rsid w:val="0038188D"/>
    <w:rsid w:val="00387DA4"/>
    <w:rsid w:val="00391C16"/>
    <w:rsid w:val="00392022"/>
    <w:rsid w:val="00393863"/>
    <w:rsid w:val="00396744"/>
    <w:rsid w:val="003A2DDF"/>
    <w:rsid w:val="003A3B17"/>
    <w:rsid w:val="003B3D9F"/>
    <w:rsid w:val="003C2C91"/>
    <w:rsid w:val="003C63A5"/>
    <w:rsid w:val="003C7746"/>
    <w:rsid w:val="003D13BD"/>
    <w:rsid w:val="003D17EE"/>
    <w:rsid w:val="003D3958"/>
    <w:rsid w:val="003D6483"/>
    <w:rsid w:val="003D6E4C"/>
    <w:rsid w:val="003E0B3F"/>
    <w:rsid w:val="003E40CB"/>
    <w:rsid w:val="003E782F"/>
    <w:rsid w:val="003E7D52"/>
    <w:rsid w:val="003F35F9"/>
    <w:rsid w:val="003F3ECC"/>
    <w:rsid w:val="004045C8"/>
    <w:rsid w:val="004078B6"/>
    <w:rsid w:val="00413810"/>
    <w:rsid w:val="00416D00"/>
    <w:rsid w:val="00421607"/>
    <w:rsid w:val="0042391C"/>
    <w:rsid w:val="0042590E"/>
    <w:rsid w:val="00425FFF"/>
    <w:rsid w:val="0042781B"/>
    <w:rsid w:val="004301A4"/>
    <w:rsid w:val="004320B8"/>
    <w:rsid w:val="00443E53"/>
    <w:rsid w:val="0045343D"/>
    <w:rsid w:val="00460346"/>
    <w:rsid w:val="0046183B"/>
    <w:rsid w:val="0046312B"/>
    <w:rsid w:val="00467F5C"/>
    <w:rsid w:val="00471248"/>
    <w:rsid w:val="00472DDE"/>
    <w:rsid w:val="00474E8A"/>
    <w:rsid w:val="00476846"/>
    <w:rsid w:val="004772B8"/>
    <w:rsid w:val="004831EF"/>
    <w:rsid w:val="0049493A"/>
    <w:rsid w:val="0049638A"/>
    <w:rsid w:val="004A3918"/>
    <w:rsid w:val="004A6A44"/>
    <w:rsid w:val="004B0C14"/>
    <w:rsid w:val="004B1DC0"/>
    <w:rsid w:val="004B2D05"/>
    <w:rsid w:val="004B35EB"/>
    <w:rsid w:val="004B5C50"/>
    <w:rsid w:val="004B6B1F"/>
    <w:rsid w:val="004C12B4"/>
    <w:rsid w:val="004C2FE2"/>
    <w:rsid w:val="004D0E90"/>
    <w:rsid w:val="004D234D"/>
    <w:rsid w:val="004D5780"/>
    <w:rsid w:val="004E1D08"/>
    <w:rsid w:val="004E2428"/>
    <w:rsid w:val="004E345C"/>
    <w:rsid w:val="004F425D"/>
    <w:rsid w:val="00504D63"/>
    <w:rsid w:val="0050647A"/>
    <w:rsid w:val="00507847"/>
    <w:rsid w:val="00520D90"/>
    <w:rsid w:val="005214BF"/>
    <w:rsid w:val="00523470"/>
    <w:rsid w:val="00533FA9"/>
    <w:rsid w:val="00537D06"/>
    <w:rsid w:val="00541F52"/>
    <w:rsid w:val="00550452"/>
    <w:rsid w:val="005524BD"/>
    <w:rsid w:val="005543B9"/>
    <w:rsid w:val="005543E1"/>
    <w:rsid w:val="005568FB"/>
    <w:rsid w:val="005619AD"/>
    <w:rsid w:val="00570823"/>
    <w:rsid w:val="00572E3E"/>
    <w:rsid w:val="0057431F"/>
    <w:rsid w:val="005759FE"/>
    <w:rsid w:val="005830B4"/>
    <w:rsid w:val="00584EC6"/>
    <w:rsid w:val="00586B8E"/>
    <w:rsid w:val="00587E39"/>
    <w:rsid w:val="00593131"/>
    <w:rsid w:val="00594567"/>
    <w:rsid w:val="005A157E"/>
    <w:rsid w:val="005A2170"/>
    <w:rsid w:val="005A2B6E"/>
    <w:rsid w:val="005B09D2"/>
    <w:rsid w:val="005B249A"/>
    <w:rsid w:val="005B380F"/>
    <w:rsid w:val="005B5608"/>
    <w:rsid w:val="005B77AE"/>
    <w:rsid w:val="005C01A5"/>
    <w:rsid w:val="005C04F1"/>
    <w:rsid w:val="005D75F3"/>
    <w:rsid w:val="005E1B82"/>
    <w:rsid w:val="005E59BE"/>
    <w:rsid w:val="005F40DB"/>
    <w:rsid w:val="0060024A"/>
    <w:rsid w:val="00601B58"/>
    <w:rsid w:val="00605A08"/>
    <w:rsid w:val="00611779"/>
    <w:rsid w:val="00611D10"/>
    <w:rsid w:val="00613091"/>
    <w:rsid w:val="006131C1"/>
    <w:rsid w:val="00616E9C"/>
    <w:rsid w:val="00617051"/>
    <w:rsid w:val="00617704"/>
    <w:rsid w:val="00627058"/>
    <w:rsid w:val="00630312"/>
    <w:rsid w:val="00635AC9"/>
    <w:rsid w:val="00637200"/>
    <w:rsid w:val="006448DE"/>
    <w:rsid w:val="006453E3"/>
    <w:rsid w:val="00652D2D"/>
    <w:rsid w:val="00654B41"/>
    <w:rsid w:val="00655413"/>
    <w:rsid w:val="0065693B"/>
    <w:rsid w:val="00663ABE"/>
    <w:rsid w:val="006653A4"/>
    <w:rsid w:val="00665D3B"/>
    <w:rsid w:val="006775BC"/>
    <w:rsid w:val="00687A98"/>
    <w:rsid w:val="0069038E"/>
    <w:rsid w:val="006958E8"/>
    <w:rsid w:val="00696881"/>
    <w:rsid w:val="006A0447"/>
    <w:rsid w:val="006A5B8F"/>
    <w:rsid w:val="006B4499"/>
    <w:rsid w:val="006B5615"/>
    <w:rsid w:val="006B5E02"/>
    <w:rsid w:val="006B7F24"/>
    <w:rsid w:val="006D29D6"/>
    <w:rsid w:val="006D462E"/>
    <w:rsid w:val="006D7F64"/>
    <w:rsid w:val="006E34BE"/>
    <w:rsid w:val="006F4342"/>
    <w:rsid w:val="00701222"/>
    <w:rsid w:val="00705338"/>
    <w:rsid w:val="007110F9"/>
    <w:rsid w:val="00713F63"/>
    <w:rsid w:val="00720142"/>
    <w:rsid w:val="0073628E"/>
    <w:rsid w:val="00740421"/>
    <w:rsid w:val="007468CE"/>
    <w:rsid w:val="00752239"/>
    <w:rsid w:val="00753E45"/>
    <w:rsid w:val="0077170D"/>
    <w:rsid w:val="00775E2C"/>
    <w:rsid w:val="00777ED1"/>
    <w:rsid w:val="00780FE9"/>
    <w:rsid w:val="00782B92"/>
    <w:rsid w:val="00784B33"/>
    <w:rsid w:val="007874D7"/>
    <w:rsid w:val="00790A57"/>
    <w:rsid w:val="00790F15"/>
    <w:rsid w:val="00793E7D"/>
    <w:rsid w:val="007A25CC"/>
    <w:rsid w:val="007A737E"/>
    <w:rsid w:val="007B1D35"/>
    <w:rsid w:val="007B2CB7"/>
    <w:rsid w:val="007B3C7A"/>
    <w:rsid w:val="007B68B1"/>
    <w:rsid w:val="007C1EDE"/>
    <w:rsid w:val="007C23DC"/>
    <w:rsid w:val="007C72CE"/>
    <w:rsid w:val="007E0E88"/>
    <w:rsid w:val="007E457F"/>
    <w:rsid w:val="007E4BCE"/>
    <w:rsid w:val="007E6446"/>
    <w:rsid w:val="007F0693"/>
    <w:rsid w:val="007F124F"/>
    <w:rsid w:val="00800818"/>
    <w:rsid w:val="00804FEB"/>
    <w:rsid w:val="008064FC"/>
    <w:rsid w:val="00820022"/>
    <w:rsid w:val="0082596E"/>
    <w:rsid w:val="008266B8"/>
    <w:rsid w:val="00827037"/>
    <w:rsid w:val="008324A0"/>
    <w:rsid w:val="0083494E"/>
    <w:rsid w:val="00835F8D"/>
    <w:rsid w:val="008370DA"/>
    <w:rsid w:val="00837624"/>
    <w:rsid w:val="008434CD"/>
    <w:rsid w:val="00866C49"/>
    <w:rsid w:val="008738F8"/>
    <w:rsid w:val="00875EE6"/>
    <w:rsid w:val="00877C68"/>
    <w:rsid w:val="0088090C"/>
    <w:rsid w:val="0088108D"/>
    <w:rsid w:val="00881D6A"/>
    <w:rsid w:val="00883EF5"/>
    <w:rsid w:val="00885123"/>
    <w:rsid w:val="00886207"/>
    <w:rsid w:val="00891C00"/>
    <w:rsid w:val="00892DE7"/>
    <w:rsid w:val="00895058"/>
    <w:rsid w:val="00896BB0"/>
    <w:rsid w:val="008A24CB"/>
    <w:rsid w:val="008A31A9"/>
    <w:rsid w:val="008A3D1D"/>
    <w:rsid w:val="008A3FE3"/>
    <w:rsid w:val="008A7346"/>
    <w:rsid w:val="008B42D0"/>
    <w:rsid w:val="008C025E"/>
    <w:rsid w:val="008C1E2D"/>
    <w:rsid w:val="008C3312"/>
    <w:rsid w:val="008C78B7"/>
    <w:rsid w:val="008C7B4C"/>
    <w:rsid w:val="008D2F07"/>
    <w:rsid w:val="008D35EE"/>
    <w:rsid w:val="008D5D5F"/>
    <w:rsid w:val="008E42E3"/>
    <w:rsid w:val="008E4C43"/>
    <w:rsid w:val="008E50EA"/>
    <w:rsid w:val="008E6E41"/>
    <w:rsid w:val="008F77C4"/>
    <w:rsid w:val="0090155C"/>
    <w:rsid w:val="00904452"/>
    <w:rsid w:val="009105BB"/>
    <w:rsid w:val="009203E9"/>
    <w:rsid w:val="009208EE"/>
    <w:rsid w:val="00920B6D"/>
    <w:rsid w:val="00926188"/>
    <w:rsid w:val="00932B32"/>
    <w:rsid w:val="00935612"/>
    <w:rsid w:val="009409BA"/>
    <w:rsid w:val="009472E8"/>
    <w:rsid w:val="00950649"/>
    <w:rsid w:val="009525F2"/>
    <w:rsid w:val="00955617"/>
    <w:rsid w:val="009566EA"/>
    <w:rsid w:val="00962277"/>
    <w:rsid w:val="009640F2"/>
    <w:rsid w:val="00966F43"/>
    <w:rsid w:val="009711E2"/>
    <w:rsid w:val="00971D95"/>
    <w:rsid w:val="009811D6"/>
    <w:rsid w:val="00981EBB"/>
    <w:rsid w:val="009828CE"/>
    <w:rsid w:val="009878AB"/>
    <w:rsid w:val="0099179A"/>
    <w:rsid w:val="00993BB9"/>
    <w:rsid w:val="0099596A"/>
    <w:rsid w:val="009A1BEA"/>
    <w:rsid w:val="009A7F39"/>
    <w:rsid w:val="009B596C"/>
    <w:rsid w:val="009B7B5A"/>
    <w:rsid w:val="009C50B3"/>
    <w:rsid w:val="009C5CCE"/>
    <w:rsid w:val="009F1444"/>
    <w:rsid w:val="00A00DEC"/>
    <w:rsid w:val="00A02CE5"/>
    <w:rsid w:val="00A12313"/>
    <w:rsid w:val="00A15EE0"/>
    <w:rsid w:val="00A164EA"/>
    <w:rsid w:val="00A207DE"/>
    <w:rsid w:val="00A26EA0"/>
    <w:rsid w:val="00A30E7C"/>
    <w:rsid w:val="00A33F40"/>
    <w:rsid w:val="00A50F20"/>
    <w:rsid w:val="00A54157"/>
    <w:rsid w:val="00A5693C"/>
    <w:rsid w:val="00A56F37"/>
    <w:rsid w:val="00A57C99"/>
    <w:rsid w:val="00A63777"/>
    <w:rsid w:val="00A64CED"/>
    <w:rsid w:val="00A65648"/>
    <w:rsid w:val="00A66D7E"/>
    <w:rsid w:val="00A67F7D"/>
    <w:rsid w:val="00A74861"/>
    <w:rsid w:val="00A80108"/>
    <w:rsid w:val="00A8094C"/>
    <w:rsid w:val="00A81E8B"/>
    <w:rsid w:val="00A82194"/>
    <w:rsid w:val="00A86027"/>
    <w:rsid w:val="00A92773"/>
    <w:rsid w:val="00A96AC1"/>
    <w:rsid w:val="00A975FF"/>
    <w:rsid w:val="00AA152A"/>
    <w:rsid w:val="00AA1D53"/>
    <w:rsid w:val="00AA24AB"/>
    <w:rsid w:val="00AA436B"/>
    <w:rsid w:val="00AA5C5D"/>
    <w:rsid w:val="00AA61E2"/>
    <w:rsid w:val="00AB586B"/>
    <w:rsid w:val="00AB6C2B"/>
    <w:rsid w:val="00AC189A"/>
    <w:rsid w:val="00AC2C64"/>
    <w:rsid w:val="00AC5534"/>
    <w:rsid w:val="00AD061C"/>
    <w:rsid w:val="00AD0B57"/>
    <w:rsid w:val="00AD51AB"/>
    <w:rsid w:val="00AF21F1"/>
    <w:rsid w:val="00AF244F"/>
    <w:rsid w:val="00B03C26"/>
    <w:rsid w:val="00B06602"/>
    <w:rsid w:val="00B06F49"/>
    <w:rsid w:val="00B07A33"/>
    <w:rsid w:val="00B16647"/>
    <w:rsid w:val="00B16D72"/>
    <w:rsid w:val="00B17E13"/>
    <w:rsid w:val="00B22B80"/>
    <w:rsid w:val="00B2561C"/>
    <w:rsid w:val="00B30725"/>
    <w:rsid w:val="00B31971"/>
    <w:rsid w:val="00B34B22"/>
    <w:rsid w:val="00B3574B"/>
    <w:rsid w:val="00B36691"/>
    <w:rsid w:val="00B42678"/>
    <w:rsid w:val="00B435FB"/>
    <w:rsid w:val="00B44B04"/>
    <w:rsid w:val="00B55B14"/>
    <w:rsid w:val="00B57529"/>
    <w:rsid w:val="00B603A8"/>
    <w:rsid w:val="00B6064E"/>
    <w:rsid w:val="00B60EEA"/>
    <w:rsid w:val="00B66106"/>
    <w:rsid w:val="00B73C7E"/>
    <w:rsid w:val="00B776BD"/>
    <w:rsid w:val="00B80028"/>
    <w:rsid w:val="00B81C20"/>
    <w:rsid w:val="00B90317"/>
    <w:rsid w:val="00B91336"/>
    <w:rsid w:val="00B9187C"/>
    <w:rsid w:val="00B92220"/>
    <w:rsid w:val="00BA2D1B"/>
    <w:rsid w:val="00BA379C"/>
    <w:rsid w:val="00BA552E"/>
    <w:rsid w:val="00BA6FB5"/>
    <w:rsid w:val="00BA7BEB"/>
    <w:rsid w:val="00BB36CE"/>
    <w:rsid w:val="00BB3E8D"/>
    <w:rsid w:val="00BB78A0"/>
    <w:rsid w:val="00BC1FAF"/>
    <w:rsid w:val="00BC3327"/>
    <w:rsid w:val="00BC5BFA"/>
    <w:rsid w:val="00BC688D"/>
    <w:rsid w:val="00BD1946"/>
    <w:rsid w:val="00BD2798"/>
    <w:rsid w:val="00BD574E"/>
    <w:rsid w:val="00BE4149"/>
    <w:rsid w:val="00BF0868"/>
    <w:rsid w:val="00BF0F66"/>
    <w:rsid w:val="00BF4926"/>
    <w:rsid w:val="00C03842"/>
    <w:rsid w:val="00C10134"/>
    <w:rsid w:val="00C11A41"/>
    <w:rsid w:val="00C126FC"/>
    <w:rsid w:val="00C16714"/>
    <w:rsid w:val="00C21E22"/>
    <w:rsid w:val="00C230C2"/>
    <w:rsid w:val="00C3069B"/>
    <w:rsid w:val="00C42915"/>
    <w:rsid w:val="00C432A3"/>
    <w:rsid w:val="00C467A2"/>
    <w:rsid w:val="00C5176C"/>
    <w:rsid w:val="00C53AE2"/>
    <w:rsid w:val="00C544EA"/>
    <w:rsid w:val="00C563D0"/>
    <w:rsid w:val="00C623B1"/>
    <w:rsid w:val="00C66318"/>
    <w:rsid w:val="00C76735"/>
    <w:rsid w:val="00C8769D"/>
    <w:rsid w:val="00C94F3E"/>
    <w:rsid w:val="00CA0701"/>
    <w:rsid w:val="00CA2F22"/>
    <w:rsid w:val="00CA4F60"/>
    <w:rsid w:val="00CA628A"/>
    <w:rsid w:val="00CB5C57"/>
    <w:rsid w:val="00CC076B"/>
    <w:rsid w:val="00CC3935"/>
    <w:rsid w:val="00CC6886"/>
    <w:rsid w:val="00CC702A"/>
    <w:rsid w:val="00CD1258"/>
    <w:rsid w:val="00CD19D3"/>
    <w:rsid w:val="00CD764B"/>
    <w:rsid w:val="00CF2FBF"/>
    <w:rsid w:val="00CF3D5D"/>
    <w:rsid w:val="00D00E8A"/>
    <w:rsid w:val="00D079CA"/>
    <w:rsid w:val="00D239AF"/>
    <w:rsid w:val="00D264EE"/>
    <w:rsid w:val="00D26972"/>
    <w:rsid w:val="00D33C06"/>
    <w:rsid w:val="00D3593C"/>
    <w:rsid w:val="00D365D9"/>
    <w:rsid w:val="00D36B52"/>
    <w:rsid w:val="00D36F54"/>
    <w:rsid w:val="00D40447"/>
    <w:rsid w:val="00D410D7"/>
    <w:rsid w:val="00D41D56"/>
    <w:rsid w:val="00D475C9"/>
    <w:rsid w:val="00D479A5"/>
    <w:rsid w:val="00D545D7"/>
    <w:rsid w:val="00D54DA7"/>
    <w:rsid w:val="00D5620B"/>
    <w:rsid w:val="00D6027E"/>
    <w:rsid w:val="00D65543"/>
    <w:rsid w:val="00D67865"/>
    <w:rsid w:val="00D72C84"/>
    <w:rsid w:val="00D742D3"/>
    <w:rsid w:val="00D778DC"/>
    <w:rsid w:val="00D80964"/>
    <w:rsid w:val="00D821DA"/>
    <w:rsid w:val="00D8607D"/>
    <w:rsid w:val="00D86685"/>
    <w:rsid w:val="00D87753"/>
    <w:rsid w:val="00D964EE"/>
    <w:rsid w:val="00DA0466"/>
    <w:rsid w:val="00DA6C55"/>
    <w:rsid w:val="00DB069F"/>
    <w:rsid w:val="00DC0C46"/>
    <w:rsid w:val="00DC1136"/>
    <w:rsid w:val="00DC2E8A"/>
    <w:rsid w:val="00DC3E92"/>
    <w:rsid w:val="00DC5323"/>
    <w:rsid w:val="00DC536B"/>
    <w:rsid w:val="00DC7BB2"/>
    <w:rsid w:val="00DD1993"/>
    <w:rsid w:val="00DD79D8"/>
    <w:rsid w:val="00DE28D2"/>
    <w:rsid w:val="00DE3893"/>
    <w:rsid w:val="00DE44C7"/>
    <w:rsid w:val="00DE71C5"/>
    <w:rsid w:val="00DF01A9"/>
    <w:rsid w:val="00E01865"/>
    <w:rsid w:val="00E01CB4"/>
    <w:rsid w:val="00E2003F"/>
    <w:rsid w:val="00E22A6E"/>
    <w:rsid w:val="00E24FC6"/>
    <w:rsid w:val="00E252FA"/>
    <w:rsid w:val="00E25FFF"/>
    <w:rsid w:val="00E275B0"/>
    <w:rsid w:val="00E27706"/>
    <w:rsid w:val="00E311BF"/>
    <w:rsid w:val="00E3347B"/>
    <w:rsid w:val="00E3408D"/>
    <w:rsid w:val="00E35B70"/>
    <w:rsid w:val="00E35D59"/>
    <w:rsid w:val="00E41044"/>
    <w:rsid w:val="00E47FFA"/>
    <w:rsid w:val="00E5504A"/>
    <w:rsid w:val="00E553D2"/>
    <w:rsid w:val="00E55BFB"/>
    <w:rsid w:val="00E560E5"/>
    <w:rsid w:val="00E6098F"/>
    <w:rsid w:val="00E61136"/>
    <w:rsid w:val="00E650CD"/>
    <w:rsid w:val="00E70943"/>
    <w:rsid w:val="00E70E88"/>
    <w:rsid w:val="00E801C2"/>
    <w:rsid w:val="00E82248"/>
    <w:rsid w:val="00E85701"/>
    <w:rsid w:val="00E97B29"/>
    <w:rsid w:val="00EA71C3"/>
    <w:rsid w:val="00EB09E7"/>
    <w:rsid w:val="00EB33FA"/>
    <w:rsid w:val="00EC2ED0"/>
    <w:rsid w:val="00ED198E"/>
    <w:rsid w:val="00ED4DC3"/>
    <w:rsid w:val="00ED6EDE"/>
    <w:rsid w:val="00ED78DD"/>
    <w:rsid w:val="00EE391C"/>
    <w:rsid w:val="00EE57D3"/>
    <w:rsid w:val="00EE671F"/>
    <w:rsid w:val="00EF19B3"/>
    <w:rsid w:val="00EF4E8E"/>
    <w:rsid w:val="00F0129C"/>
    <w:rsid w:val="00F01847"/>
    <w:rsid w:val="00F052E1"/>
    <w:rsid w:val="00F057B9"/>
    <w:rsid w:val="00F067B2"/>
    <w:rsid w:val="00F12C00"/>
    <w:rsid w:val="00F1507F"/>
    <w:rsid w:val="00F159ED"/>
    <w:rsid w:val="00F1798A"/>
    <w:rsid w:val="00F230D0"/>
    <w:rsid w:val="00F2698F"/>
    <w:rsid w:val="00F30568"/>
    <w:rsid w:val="00F323BD"/>
    <w:rsid w:val="00F45298"/>
    <w:rsid w:val="00F51353"/>
    <w:rsid w:val="00F52C09"/>
    <w:rsid w:val="00F53A43"/>
    <w:rsid w:val="00F548E2"/>
    <w:rsid w:val="00F57898"/>
    <w:rsid w:val="00F60326"/>
    <w:rsid w:val="00F62342"/>
    <w:rsid w:val="00F6431C"/>
    <w:rsid w:val="00F66E92"/>
    <w:rsid w:val="00F67ED8"/>
    <w:rsid w:val="00F67F17"/>
    <w:rsid w:val="00F804FB"/>
    <w:rsid w:val="00F805C4"/>
    <w:rsid w:val="00F80C1F"/>
    <w:rsid w:val="00F813AA"/>
    <w:rsid w:val="00F82808"/>
    <w:rsid w:val="00F9242D"/>
    <w:rsid w:val="00F95B1E"/>
    <w:rsid w:val="00F95B8D"/>
    <w:rsid w:val="00F95D88"/>
    <w:rsid w:val="00F969F8"/>
    <w:rsid w:val="00F97FB7"/>
    <w:rsid w:val="00FA7539"/>
    <w:rsid w:val="00FB01BC"/>
    <w:rsid w:val="00FB14A0"/>
    <w:rsid w:val="00FB63DE"/>
    <w:rsid w:val="00FC061E"/>
    <w:rsid w:val="00FC0B58"/>
    <w:rsid w:val="00FC0E49"/>
    <w:rsid w:val="00FC6A64"/>
    <w:rsid w:val="00FD029B"/>
    <w:rsid w:val="00FD6884"/>
    <w:rsid w:val="00FE2411"/>
    <w:rsid w:val="00FE3551"/>
    <w:rsid w:val="00FE4033"/>
    <w:rsid w:val="00FE6039"/>
    <w:rsid w:val="00FF3EF0"/>
    <w:rsid w:val="00FF5CC1"/>
    <w:rsid w:val="00FF6DDD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2BA6"/>
  <w15:docId w15:val="{F28AFC13-35F4-4A80-8461-E43309D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overflowPunct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pemirim.es.gov.br/" TargetMode="External"/><Relationship Id="rId1" Type="http://schemas.openxmlformats.org/officeDocument/2006/relationships/hyperlink" Target="mailto:gabinete@itapemirim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8061-1906-415F-BF4A-3C5A8157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3304</Words>
  <Characters>17844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47</cp:revision>
  <cp:lastPrinted>2024-09-24T12:40:00Z</cp:lastPrinted>
  <dcterms:created xsi:type="dcterms:W3CDTF">2024-09-19T13:39:00Z</dcterms:created>
  <dcterms:modified xsi:type="dcterms:W3CDTF">2024-09-24T12:40:00Z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